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73689">
      <w:pPr>
        <w:spacing w:after="0" w:line="288" w:lineRule="auto"/>
        <w:ind w:right="144"/>
        <w:jc w:val="center"/>
        <w:rPr>
          <w:rFonts w:ascii="Arial" w:hAnsi="Arial" w:cs="Arial"/>
          <w:caps/>
        </w:rPr>
      </w:pPr>
    </w:p>
    <w:p w14:paraId="4F83EDDA">
      <w:pPr>
        <w:spacing w:after="0" w:line="288" w:lineRule="auto"/>
        <w:ind w:right="144"/>
        <w:jc w:val="center"/>
        <w:rPr>
          <w:rFonts w:hint="default" w:ascii="Times New Roman" w:hAnsi="Times New Roman" w:cs="Times New Roman"/>
          <w:b/>
          <w:caps/>
          <w:sz w:val="24"/>
          <w:szCs w:val="24"/>
        </w:rPr>
      </w:pPr>
      <w:r>
        <w:rPr>
          <w:rFonts w:hint="default" w:ascii="Times New Roman" w:hAnsi="Times New Roman" w:cs="Times New Roman"/>
          <w:b/>
          <w:caps/>
          <w:sz w:val="24"/>
          <w:szCs w:val="24"/>
        </w:rPr>
        <w:t>Title of the paper (</w:t>
      </w:r>
      <w:r>
        <w:rPr>
          <w:rFonts w:hint="default" w:ascii="Times New Roman" w:hAnsi="Times New Roman" w:cs="Times New Roman"/>
          <w:b/>
          <w:caps/>
          <w:sz w:val="24"/>
          <w:szCs w:val="24"/>
          <w:lang w:val="hr-HR"/>
        </w:rPr>
        <w:t>TImes New Roman</w:t>
      </w:r>
      <w:r>
        <w:rPr>
          <w:rFonts w:hint="default" w:ascii="Times New Roman" w:hAnsi="Times New Roman" w:cs="Times New Roman"/>
          <w:b/>
          <w:caps/>
          <w:sz w:val="24"/>
          <w:szCs w:val="24"/>
        </w:rPr>
        <w:t>, 1</w:t>
      </w:r>
      <w:r>
        <w:rPr>
          <w:rFonts w:hint="default" w:ascii="Times New Roman" w:hAnsi="Times New Roman" w:cs="Times New Roman"/>
          <w:b/>
          <w:caps/>
          <w:sz w:val="24"/>
          <w:szCs w:val="24"/>
          <w:lang w:val="hr-HR"/>
        </w:rPr>
        <w:t>2</w:t>
      </w:r>
      <w:r>
        <w:rPr>
          <w:rFonts w:hint="default" w:ascii="Times New Roman" w:hAnsi="Times New Roman" w:cs="Times New Roman"/>
          <w:b/>
          <w:caps/>
          <w:sz w:val="24"/>
          <w:szCs w:val="24"/>
        </w:rPr>
        <w:t>, bold, all caps)</w:t>
      </w:r>
    </w:p>
    <w:p w14:paraId="134893FF">
      <w:pPr>
        <w:spacing w:after="0" w:line="288" w:lineRule="auto"/>
        <w:ind w:right="144"/>
        <w:jc w:val="center"/>
        <w:rPr>
          <w:rFonts w:hint="default" w:ascii="Times New Roman" w:hAnsi="Times New Roman" w:cs="Times New Roman"/>
          <w:sz w:val="24"/>
          <w:szCs w:val="24"/>
        </w:rPr>
      </w:pPr>
    </w:p>
    <w:p w14:paraId="62626245">
      <w:pPr>
        <w:spacing w:after="0" w:line="288" w:lineRule="auto"/>
        <w:ind w:right="144"/>
        <w:jc w:val="center"/>
        <w:rPr>
          <w:rFonts w:hint="default" w:ascii="Times New Roman" w:hAnsi="Times New Roman" w:cs="Times New Roman"/>
        </w:rPr>
      </w:pPr>
    </w:p>
    <w:p w14:paraId="7360D997">
      <w:pPr>
        <w:spacing w:after="0" w:line="288" w:lineRule="auto"/>
        <w:ind w:right="144"/>
        <w:jc w:val="center"/>
        <w:rPr>
          <w:rFonts w:hint="default" w:ascii="Times New Roman" w:hAnsi="Times New Roman" w:cs="Times New Roman"/>
          <w:b/>
        </w:rPr>
      </w:pPr>
      <w:r>
        <w:rPr>
          <w:rFonts w:hint="default" w:ascii="Times New Roman" w:hAnsi="Times New Roman" w:cs="Times New Roman"/>
          <w:b/>
        </w:rPr>
        <w:t>Name SURNAME</w:t>
      </w:r>
    </w:p>
    <w:p w14:paraId="65885E9A">
      <w:pPr>
        <w:spacing w:after="0" w:line="288" w:lineRule="auto"/>
        <w:ind w:right="144"/>
        <w:jc w:val="center"/>
        <w:rPr>
          <w:rFonts w:hint="default" w:ascii="Times New Roman" w:hAnsi="Times New Roman" w:cs="Times New Roman"/>
        </w:rPr>
      </w:pPr>
      <w:r>
        <w:rPr>
          <w:rFonts w:hint="default" w:ascii="Times New Roman" w:hAnsi="Times New Roman" w:cs="Times New Roman"/>
        </w:rPr>
        <w:t>Position/Title</w:t>
      </w:r>
    </w:p>
    <w:p w14:paraId="3BA237C0">
      <w:pPr>
        <w:spacing w:after="0" w:line="288" w:lineRule="auto"/>
        <w:ind w:right="144"/>
        <w:jc w:val="center"/>
        <w:rPr>
          <w:rFonts w:hint="default" w:ascii="Times New Roman" w:hAnsi="Times New Roman" w:cs="Times New Roman"/>
        </w:rPr>
      </w:pPr>
      <w:r>
        <w:rPr>
          <w:rFonts w:hint="default" w:ascii="Times New Roman" w:hAnsi="Times New Roman" w:cs="Times New Roman"/>
        </w:rPr>
        <w:t>Institution/Affiliation</w:t>
      </w:r>
    </w:p>
    <w:p w14:paraId="5941999D">
      <w:pPr>
        <w:spacing w:after="0" w:line="288" w:lineRule="auto"/>
        <w:ind w:right="144"/>
        <w:jc w:val="center"/>
        <w:rPr>
          <w:rFonts w:hint="default" w:ascii="Times New Roman" w:hAnsi="Times New Roman" w:cs="Times New Roman"/>
        </w:rPr>
      </w:pPr>
      <w:r>
        <w:rPr>
          <w:rFonts w:hint="default" w:ascii="Times New Roman" w:hAnsi="Times New Roman" w:cs="Times New Roman"/>
        </w:rPr>
        <w:t>Postal address</w:t>
      </w:r>
    </w:p>
    <w:p w14:paraId="44AF0635">
      <w:pPr>
        <w:spacing w:after="0" w:line="288" w:lineRule="auto"/>
        <w:ind w:right="144"/>
        <w:jc w:val="center"/>
        <w:rPr>
          <w:rFonts w:hint="default" w:ascii="Times New Roman" w:hAnsi="Times New Roman" w:cs="Times New Roman"/>
        </w:rPr>
      </w:pPr>
      <w:r>
        <w:rPr>
          <w:rFonts w:hint="default" w:ascii="Times New Roman" w:hAnsi="Times New Roman" w:cs="Times New Roman"/>
        </w:rPr>
        <w:t>E-mail address</w:t>
      </w:r>
    </w:p>
    <w:p w14:paraId="098E07DC">
      <w:pPr>
        <w:spacing w:after="0" w:line="288" w:lineRule="auto"/>
        <w:ind w:right="144"/>
        <w:jc w:val="center"/>
        <w:rPr>
          <w:rFonts w:hint="default" w:ascii="Times New Roman" w:hAnsi="Times New Roman" w:cs="Times New Roman"/>
        </w:rPr>
      </w:pPr>
    </w:p>
    <w:p w14:paraId="28D025EA">
      <w:pPr>
        <w:spacing w:after="0" w:line="288" w:lineRule="auto"/>
        <w:ind w:right="144"/>
        <w:jc w:val="center"/>
        <w:rPr>
          <w:rFonts w:hint="default" w:ascii="Times New Roman" w:hAnsi="Times New Roman" w:cs="Times New Roman"/>
          <w:b/>
        </w:rPr>
      </w:pPr>
      <w:r>
        <w:rPr>
          <w:rFonts w:hint="default" w:ascii="Times New Roman" w:hAnsi="Times New Roman" w:cs="Times New Roman"/>
          <w:b/>
        </w:rPr>
        <w:t>Name SURNAME</w:t>
      </w:r>
    </w:p>
    <w:p w14:paraId="544B552D">
      <w:pPr>
        <w:spacing w:after="0" w:line="288" w:lineRule="auto"/>
        <w:ind w:right="144"/>
        <w:jc w:val="center"/>
        <w:rPr>
          <w:rFonts w:hint="default" w:ascii="Times New Roman" w:hAnsi="Times New Roman" w:cs="Times New Roman"/>
        </w:rPr>
      </w:pPr>
      <w:r>
        <w:rPr>
          <w:rFonts w:hint="default" w:ascii="Times New Roman" w:hAnsi="Times New Roman" w:cs="Times New Roman"/>
        </w:rPr>
        <w:t>Position/Title</w:t>
      </w:r>
    </w:p>
    <w:p w14:paraId="690F9103">
      <w:pPr>
        <w:spacing w:after="0" w:line="288" w:lineRule="auto"/>
        <w:ind w:right="144"/>
        <w:jc w:val="center"/>
        <w:rPr>
          <w:rFonts w:hint="default" w:ascii="Times New Roman" w:hAnsi="Times New Roman" w:cs="Times New Roman"/>
        </w:rPr>
      </w:pPr>
      <w:r>
        <w:rPr>
          <w:rFonts w:hint="default" w:ascii="Times New Roman" w:hAnsi="Times New Roman" w:cs="Times New Roman"/>
        </w:rPr>
        <w:t>Institution/Affiliation</w:t>
      </w:r>
    </w:p>
    <w:p w14:paraId="153B0EFD">
      <w:pPr>
        <w:spacing w:after="0" w:line="288" w:lineRule="auto"/>
        <w:ind w:right="144"/>
        <w:jc w:val="center"/>
        <w:rPr>
          <w:rFonts w:hint="default" w:ascii="Times New Roman" w:hAnsi="Times New Roman" w:cs="Times New Roman"/>
        </w:rPr>
      </w:pPr>
      <w:r>
        <w:rPr>
          <w:rFonts w:hint="default" w:ascii="Times New Roman" w:hAnsi="Times New Roman" w:cs="Times New Roman"/>
        </w:rPr>
        <w:t>Postal address</w:t>
      </w:r>
    </w:p>
    <w:p w14:paraId="15BAACCC">
      <w:pPr>
        <w:spacing w:after="0" w:line="288" w:lineRule="auto"/>
        <w:ind w:right="144"/>
        <w:jc w:val="center"/>
        <w:rPr>
          <w:rFonts w:hint="default" w:ascii="Times New Roman" w:hAnsi="Times New Roman" w:cs="Times New Roman"/>
        </w:rPr>
      </w:pPr>
      <w:r>
        <w:rPr>
          <w:rFonts w:hint="default" w:ascii="Times New Roman" w:hAnsi="Times New Roman" w:cs="Times New Roman"/>
        </w:rPr>
        <w:t>E-mail address</w:t>
      </w:r>
    </w:p>
    <w:p w14:paraId="3583BA05">
      <w:pPr>
        <w:spacing w:after="0" w:line="288" w:lineRule="auto"/>
        <w:ind w:right="144"/>
        <w:jc w:val="center"/>
        <w:rPr>
          <w:rFonts w:hint="default" w:ascii="Times New Roman" w:hAnsi="Times New Roman" w:cs="Times New Roman"/>
        </w:rPr>
      </w:pPr>
    </w:p>
    <w:p w14:paraId="1984163B">
      <w:pPr>
        <w:spacing w:after="0" w:line="288" w:lineRule="auto"/>
        <w:ind w:right="144"/>
        <w:jc w:val="center"/>
        <w:rPr>
          <w:rFonts w:hint="default" w:ascii="Times New Roman" w:hAnsi="Times New Roman" w:cs="Times New Roman"/>
          <w:b/>
        </w:rPr>
      </w:pPr>
      <w:r>
        <w:rPr>
          <w:rFonts w:hint="default" w:ascii="Times New Roman" w:hAnsi="Times New Roman" w:cs="Times New Roman"/>
          <w:b/>
        </w:rPr>
        <w:t>Name SURNAME</w:t>
      </w:r>
    </w:p>
    <w:p w14:paraId="7B5582B0">
      <w:pPr>
        <w:spacing w:after="0" w:line="288" w:lineRule="auto"/>
        <w:ind w:right="144"/>
        <w:jc w:val="center"/>
        <w:rPr>
          <w:rFonts w:hint="default" w:ascii="Times New Roman" w:hAnsi="Times New Roman" w:cs="Times New Roman"/>
        </w:rPr>
      </w:pPr>
      <w:r>
        <w:rPr>
          <w:rFonts w:hint="default" w:ascii="Times New Roman" w:hAnsi="Times New Roman" w:cs="Times New Roman"/>
        </w:rPr>
        <w:t>Position/Title</w:t>
      </w:r>
    </w:p>
    <w:p w14:paraId="1A838F0E">
      <w:pPr>
        <w:spacing w:after="0" w:line="288" w:lineRule="auto"/>
        <w:ind w:right="144"/>
        <w:jc w:val="center"/>
        <w:rPr>
          <w:rFonts w:hint="default" w:ascii="Times New Roman" w:hAnsi="Times New Roman" w:cs="Times New Roman"/>
        </w:rPr>
      </w:pPr>
      <w:r>
        <w:rPr>
          <w:rFonts w:hint="default" w:ascii="Times New Roman" w:hAnsi="Times New Roman" w:cs="Times New Roman"/>
        </w:rPr>
        <w:t>Institution/Affiliation</w:t>
      </w:r>
    </w:p>
    <w:p w14:paraId="4413BBF7">
      <w:pPr>
        <w:spacing w:after="0" w:line="288" w:lineRule="auto"/>
        <w:ind w:right="144"/>
        <w:jc w:val="center"/>
        <w:rPr>
          <w:rFonts w:hint="default" w:ascii="Times New Roman" w:hAnsi="Times New Roman" w:cs="Times New Roman"/>
        </w:rPr>
      </w:pPr>
      <w:r>
        <w:rPr>
          <w:rFonts w:hint="default" w:ascii="Times New Roman" w:hAnsi="Times New Roman" w:cs="Times New Roman"/>
        </w:rPr>
        <w:t>Postal address</w:t>
      </w:r>
    </w:p>
    <w:p w14:paraId="441ECF31">
      <w:pPr>
        <w:spacing w:after="0" w:line="288" w:lineRule="auto"/>
        <w:ind w:right="144"/>
        <w:jc w:val="center"/>
        <w:rPr>
          <w:rFonts w:hint="default" w:ascii="Times New Roman" w:hAnsi="Times New Roman" w:cs="Times New Roman"/>
        </w:rPr>
      </w:pPr>
      <w:r>
        <w:rPr>
          <w:rFonts w:hint="default" w:ascii="Times New Roman" w:hAnsi="Times New Roman" w:cs="Times New Roman"/>
        </w:rPr>
        <w:t>E-mail address</w:t>
      </w:r>
    </w:p>
    <w:p w14:paraId="6CFF6A2F">
      <w:pPr>
        <w:spacing w:after="0" w:line="288" w:lineRule="auto"/>
        <w:ind w:right="144"/>
        <w:jc w:val="center"/>
        <w:rPr>
          <w:rFonts w:hint="default" w:ascii="Times New Roman" w:hAnsi="Times New Roman" w:cs="Times New Roman"/>
        </w:rPr>
      </w:pPr>
    </w:p>
    <w:p w14:paraId="1D996FAF">
      <w:pPr>
        <w:spacing w:after="0" w:line="288" w:lineRule="auto"/>
        <w:ind w:right="144"/>
        <w:jc w:val="center"/>
        <w:rPr>
          <w:rFonts w:hint="default" w:ascii="Times New Roman" w:hAnsi="Times New Roman" w:cs="Times New Roman"/>
        </w:rPr>
      </w:pPr>
    </w:p>
    <w:p w14:paraId="225E418D">
      <w:pPr>
        <w:pBdr>
          <w:top w:val="single" w:color="auto" w:sz="2" w:space="1"/>
        </w:pBdr>
        <w:spacing w:after="0" w:line="288" w:lineRule="auto"/>
        <w:ind w:right="144"/>
        <w:rPr>
          <w:rFonts w:hint="default" w:ascii="Times New Roman" w:hAnsi="Times New Roman" w:cs="Times New Roman"/>
        </w:rPr>
      </w:pPr>
    </w:p>
    <w:p w14:paraId="150581D0">
      <w:pPr>
        <w:spacing w:after="0" w:line="288" w:lineRule="auto"/>
        <w:ind w:right="144"/>
        <w:rPr>
          <w:rFonts w:hint="default" w:ascii="Times New Roman" w:hAnsi="Times New Roman" w:cs="Times New Roman"/>
          <w:b/>
          <w:i/>
        </w:rPr>
      </w:pPr>
      <w:r>
        <w:rPr>
          <w:rFonts w:hint="default" w:ascii="Times New Roman" w:hAnsi="Times New Roman" w:cs="Times New Roman"/>
          <w:b/>
          <w:i/>
        </w:rPr>
        <w:t>Abstract</w:t>
      </w:r>
    </w:p>
    <w:p w14:paraId="0F51B5E6">
      <w:pPr>
        <w:spacing w:after="0" w:line="288" w:lineRule="auto"/>
        <w:ind w:right="144"/>
        <w:rPr>
          <w:rFonts w:hint="default" w:ascii="Times New Roman" w:hAnsi="Times New Roman" w:cs="Times New Roman"/>
        </w:rPr>
      </w:pPr>
    </w:p>
    <w:p w14:paraId="5FBCA7B0">
      <w:pPr>
        <w:spacing w:after="0" w:line="288" w:lineRule="auto"/>
        <w:ind w:right="144"/>
        <w:jc w:val="both"/>
        <w:rPr>
          <w:rFonts w:hint="default" w:ascii="Times New Roman" w:hAnsi="Times New Roman" w:cs="Times New Roman"/>
          <w:i/>
        </w:rPr>
      </w:pPr>
      <w:r>
        <w:rPr>
          <w:rFonts w:hint="default" w:ascii="Times New Roman" w:hAnsi="Times New Roman" w:cs="Times New Roman"/>
          <w:i/>
        </w:rPr>
        <w:t xml:space="preserve">The abstract of the paper </w:t>
      </w:r>
      <w:r>
        <w:rPr>
          <w:rFonts w:hint="default" w:ascii="Times New Roman" w:hAnsi="Times New Roman" w:cs="Times New Roman"/>
          <w:b/>
          <w:i/>
        </w:rPr>
        <w:t xml:space="preserve">(up to </w:t>
      </w:r>
      <w:r>
        <w:rPr>
          <w:rFonts w:hint="default" w:ascii="Times New Roman" w:hAnsi="Times New Roman" w:cs="Times New Roman"/>
          <w:b/>
          <w:i/>
          <w:lang w:val="hr-HR"/>
        </w:rPr>
        <w:t>300</w:t>
      </w:r>
      <w:r>
        <w:rPr>
          <w:rFonts w:hint="default" w:ascii="Times New Roman" w:hAnsi="Times New Roman" w:cs="Times New Roman"/>
          <w:b/>
          <w:i/>
        </w:rPr>
        <w:t xml:space="preserve"> words)</w:t>
      </w:r>
      <w:r>
        <w:rPr>
          <w:rFonts w:hint="default" w:ascii="Times New Roman" w:hAnsi="Times New Roman" w:cs="Times New Roman"/>
          <w:i/>
        </w:rPr>
        <w:t xml:space="preserve"> should include the purpose/aims and research objectives of the study, the empirical approach used, key research findings and implications, the originality/value of the paper and its </w:t>
      </w:r>
      <w:r>
        <w:rPr>
          <w:rFonts w:hint="default" w:ascii="Times New Roman" w:hAnsi="Times New Roman" w:cs="Times New Roman"/>
          <w:i/>
          <w:lang w:val="hr-HR"/>
        </w:rPr>
        <w:t>contribution/</w:t>
      </w:r>
      <w:r>
        <w:rPr>
          <w:rFonts w:hint="default" w:ascii="Times New Roman" w:hAnsi="Times New Roman" w:cs="Times New Roman"/>
          <w:i/>
        </w:rPr>
        <w:t>limitations. The abstract should be concise, sufficiently informative and understandable. Please follow this format when writing the abstract (</w:t>
      </w:r>
      <w:r>
        <w:rPr>
          <w:rFonts w:hint="default" w:ascii="Times New Roman" w:hAnsi="Times New Roman" w:cs="Times New Roman"/>
          <w:i/>
          <w:lang w:val="hr-HR"/>
        </w:rPr>
        <w:t>Times New Roman</w:t>
      </w:r>
      <w:r>
        <w:rPr>
          <w:rFonts w:hint="default" w:ascii="Times New Roman" w:hAnsi="Times New Roman" w:cs="Times New Roman"/>
          <w:i/>
        </w:rPr>
        <w:t xml:space="preserve">, 11, italics, paragraph line spacing at 1.2, justified). </w:t>
      </w:r>
    </w:p>
    <w:p w14:paraId="637A072B">
      <w:pPr>
        <w:spacing w:after="0" w:line="288" w:lineRule="auto"/>
        <w:ind w:right="144"/>
        <w:jc w:val="both"/>
        <w:rPr>
          <w:rFonts w:hint="default" w:ascii="Times New Roman" w:hAnsi="Times New Roman" w:cs="Times New Roman"/>
          <w:i/>
        </w:rPr>
      </w:pPr>
      <w:r>
        <w:rPr>
          <w:rFonts w:hint="default" w:ascii="Times New Roman" w:hAnsi="Times New Roman" w:cs="Times New Roman"/>
          <w:b/>
          <w:i/>
        </w:rPr>
        <w:t>Keywords:</w:t>
      </w:r>
      <w:r>
        <w:rPr>
          <w:rFonts w:hint="default" w:ascii="Times New Roman" w:hAnsi="Times New Roman" w:cs="Times New Roman"/>
          <w:i/>
        </w:rPr>
        <w:t xml:space="preserve"> </w:t>
      </w:r>
      <w:r>
        <w:rPr>
          <w:rFonts w:hint="default" w:ascii="Times New Roman" w:hAnsi="Times New Roman" w:cs="Times New Roman"/>
          <w:i/>
          <w:lang w:val="hr-HR"/>
        </w:rPr>
        <w:t>up to 6</w:t>
      </w:r>
      <w:r>
        <w:rPr>
          <w:rFonts w:hint="default" w:ascii="Times New Roman" w:hAnsi="Times New Roman" w:cs="Times New Roman"/>
          <w:i/>
        </w:rPr>
        <w:t xml:space="preserve"> keywords</w:t>
      </w:r>
    </w:p>
    <w:p w14:paraId="5022F88E">
      <w:pPr>
        <w:spacing w:after="0" w:line="288" w:lineRule="auto"/>
        <w:ind w:right="144"/>
        <w:jc w:val="both"/>
        <w:rPr>
          <w:rFonts w:hint="default" w:ascii="Times New Roman" w:hAnsi="Times New Roman" w:cs="Times New Roman"/>
          <w:i/>
        </w:rPr>
      </w:pPr>
    </w:p>
    <w:p w14:paraId="68A64C88">
      <w:pPr>
        <w:spacing w:after="0" w:line="288" w:lineRule="auto"/>
        <w:ind w:right="144"/>
        <w:jc w:val="both"/>
        <w:rPr>
          <w:rFonts w:hint="default" w:ascii="Times New Roman" w:hAnsi="Times New Roman" w:cs="Times New Roman"/>
          <w:i/>
        </w:rPr>
      </w:pPr>
    </w:p>
    <w:p w14:paraId="4ED2DB4A">
      <w:pPr>
        <w:pStyle w:val="14"/>
        <w:numPr>
          <w:ilvl w:val="0"/>
          <w:numId w:val="1"/>
        </w:numPr>
        <w:spacing w:after="0" w:line="288" w:lineRule="auto"/>
        <w:ind w:right="144"/>
        <w:jc w:val="both"/>
        <w:rPr>
          <w:rFonts w:hint="default" w:ascii="Times New Roman" w:hAnsi="Times New Roman" w:cs="Times New Roman"/>
          <w:b/>
        </w:rPr>
      </w:pPr>
      <w:r>
        <w:rPr>
          <w:rFonts w:hint="default" w:ascii="Times New Roman" w:hAnsi="Times New Roman" w:cs="Times New Roman"/>
          <w:b/>
        </w:rPr>
        <w:t>Introduction</w:t>
      </w:r>
    </w:p>
    <w:p w14:paraId="0A339694">
      <w:pPr>
        <w:spacing w:after="0" w:line="288" w:lineRule="auto"/>
        <w:ind w:right="144"/>
        <w:jc w:val="both"/>
        <w:rPr>
          <w:rFonts w:hint="default" w:ascii="Times New Roman" w:hAnsi="Times New Roman" w:cs="Times New Roman"/>
          <w:i/>
        </w:rPr>
      </w:pPr>
    </w:p>
    <w:p w14:paraId="245DD036">
      <w:pPr>
        <w:spacing w:after="0" w:line="288" w:lineRule="auto"/>
        <w:ind w:right="144"/>
        <w:jc w:val="both"/>
        <w:rPr>
          <w:rFonts w:hint="default" w:ascii="Times New Roman" w:hAnsi="Times New Roman" w:cs="Times New Roman"/>
        </w:rPr>
      </w:pPr>
      <w:r>
        <w:rPr>
          <w:rFonts w:hint="default" w:ascii="Times New Roman" w:hAnsi="Times New Roman" w:cs="Times New Roman"/>
        </w:rPr>
        <w:t>Each paper submitted</w:t>
      </w:r>
      <w:r>
        <w:rPr>
          <w:rFonts w:hint="default" w:ascii="Times New Roman" w:hAnsi="Times New Roman" w:cs="Times New Roman"/>
          <w:lang w:val="hr-HR"/>
        </w:rPr>
        <w:t xml:space="preserve"> </w:t>
      </w:r>
      <w:r>
        <w:rPr>
          <w:rFonts w:hint="default" w:ascii="Times New Roman" w:hAnsi="Times New Roman" w:cs="Times New Roman"/>
        </w:rPr>
        <w:t>is double-blind reviewed and checked for plagiarism to identify overlaps and similar text(s). The paper must fulfill the following basic requirements:</w:t>
      </w:r>
    </w:p>
    <w:p w14:paraId="3E095B05">
      <w:pPr>
        <w:pStyle w:val="14"/>
        <w:numPr>
          <w:ilvl w:val="0"/>
          <w:numId w:val="0"/>
        </w:numPr>
        <w:spacing w:after="0" w:line="288" w:lineRule="auto"/>
        <w:ind w:right="144" w:rightChars="0"/>
        <w:jc w:val="both"/>
        <w:rPr>
          <w:rFonts w:hint="default" w:ascii="Times New Roman" w:hAnsi="Times New Roman" w:cs="Times New Roman"/>
        </w:rPr>
      </w:pPr>
      <w:r>
        <w:rPr>
          <w:rFonts w:hint="default" w:ascii="Times New Roman" w:hAnsi="Times New Roman" w:cs="Times New Roman"/>
        </w:rPr>
        <w:t>The manuscript should have between</w:t>
      </w:r>
      <w:r>
        <w:rPr>
          <w:rFonts w:hint="default" w:ascii="Times New Roman" w:hAnsi="Times New Roman" w:cs="Times New Roman"/>
          <w:lang w:val="hr-HR"/>
        </w:rPr>
        <w:t xml:space="preserve"> </w:t>
      </w:r>
      <w:r>
        <w:rPr>
          <w:rFonts w:hint="default" w:ascii="Times New Roman" w:hAnsi="Times New Roman" w:cs="Times New Roman"/>
          <w:b/>
          <w:bCs/>
          <w:lang w:val="hr-HR"/>
        </w:rPr>
        <w:t>4</w:t>
      </w:r>
      <w:r>
        <w:rPr>
          <w:rFonts w:hint="default" w:ascii="Times New Roman" w:hAnsi="Times New Roman" w:cs="Times New Roman"/>
          <w:b/>
          <w:bCs/>
        </w:rPr>
        <w:t>,</w:t>
      </w:r>
      <w:r>
        <w:rPr>
          <w:rFonts w:hint="default" w:ascii="Times New Roman" w:hAnsi="Times New Roman" w:cs="Times New Roman"/>
          <w:b/>
        </w:rPr>
        <w:t xml:space="preserve">000 and </w:t>
      </w:r>
      <w:r>
        <w:rPr>
          <w:rFonts w:hint="default" w:ascii="Times New Roman" w:hAnsi="Times New Roman" w:cs="Times New Roman"/>
          <w:b/>
          <w:lang w:val="hr-HR"/>
        </w:rPr>
        <w:t>7</w:t>
      </w:r>
      <w:r>
        <w:rPr>
          <w:rFonts w:hint="default" w:ascii="Times New Roman" w:hAnsi="Times New Roman" w:cs="Times New Roman"/>
          <w:b/>
        </w:rPr>
        <w:t>,000 words</w:t>
      </w:r>
      <w:r>
        <w:rPr>
          <w:rFonts w:hint="default" w:ascii="Times New Roman" w:hAnsi="Times New Roman" w:cs="Times New Roman"/>
        </w:rPr>
        <w:t xml:space="preserve"> (including abstract, tables, figures, references and appendix).</w:t>
      </w:r>
    </w:p>
    <w:p w14:paraId="07F59986">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Page layout:</w:t>
      </w:r>
      <w:r>
        <w:rPr>
          <w:rFonts w:hint="default" w:ascii="Times New Roman" w:hAnsi="Times New Roman" w:cs="Times New Roman"/>
        </w:rPr>
        <w:t xml:space="preserve"> </w:t>
      </w:r>
      <w:r>
        <w:rPr>
          <w:rFonts w:hint="default" w:ascii="Times New Roman" w:hAnsi="Times New Roman" w:cs="Times New Roman"/>
          <w:lang w:val="hr-HR"/>
        </w:rPr>
        <w:t>B5 JIS paper</w:t>
      </w:r>
      <w:r>
        <w:rPr>
          <w:rFonts w:hint="default" w:ascii="Times New Roman" w:hAnsi="Times New Roman" w:cs="Times New Roman"/>
        </w:rPr>
        <w:t>, margins (left and right</w:t>
      </w:r>
      <w:r>
        <w:rPr>
          <w:rFonts w:hint="default" w:ascii="Times New Roman" w:hAnsi="Times New Roman" w:cs="Times New Roman"/>
          <w:lang w:val="hr-HR"/>
        </w:rPr>
        <w:t xml:space="preserve"> 2.5 cm; top 1.75 cm; </w:t>
      </w:r>
      <w:r>
        <w:rPr>
          <w:rFonts w:hint="default" w:ascii="Times New Roman" w:hAnsi="Times New Roman" w:cs="Times New Roman"/>
        </w:rPr>
        <w:t xml:space="preserve">  bottom 1.2</w:t>
      </w:r>
      <w:r>
        <w:rPr>
          <w:rFonts w:hint="default" w:ascii="Times New Roman" w:hAnsi="Times New Roman" w:cs="Times New Roman"/>
          <w:lang w:val="hr-HR"/>
        </w:rPr>
        <w:t>5 cm</w:t>
      </w:r>
      <w:r>
        <w:rPr>
          <w:rFonts w:hint="default" w:ascii="Times New Roman" w:hAnsi="Times New Roman" w:cs="Times New Roman"/>
        </w:rPr>
        <w:t>)</w:t>
      </w:r>
    </w:p>
    <w:p w14:paraId="740F60D3">
      <w:pPr>
        <w:pStyle w:val="14"/>
        <w:numPr>
          <w:ilvl w:val="0"/>
          <w:numId w:val="2"/>
        </w:numPr>
        <w:spacing w:after="0" w:line="288" w:lineRule="auto"/>
        <w:ind w:right="144"/>
        <w:jc w:val="both"/>
        <w:rPr>
          <w:rFonts w:hint="default" w:ascii="Times New Roman" w:hAnsi="Times New Roman" w:cs="Times New Roman"/>
          <w:b/>
        </w:rPr>
      </w:pPr>
      <w:r>
        <w:rPr>
          <w:rFonts w:hint="default" w:ascii="Times New Roman" w:hAnsi="Times New Roman" w:cs="Times New Roman"/>
          <w:b/>
        </w:rPr>
        <w:t xml:space="preserve">Harvard referencing </w:t>
      </w:r>
      <w:r>
        <w:rPr>
          <w:rFonts w:hint="default" w:ascii="Times New Roman" w:hAnsi="Times New Roman" w:cs="Times New Roman"/>
        </w:rPr>
        <w:t>must be used</w:t>
      </w:r>
      <w:r>
        <w:rPr>
          <w:rFonts w:hint="default" w:ascii="Times New Roman" w:hAnsi="Times New Roman" w:cs="Times New Roman"/>
          <w:b/>
        </w:rPr>
        <w:t>.</w:t>
      </w:r>
    </w:p>
    <w:p w14:paraId="3CAFB498">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The body of the manuscript should be divided into chapters.</w:t>
      </w:r>
      <w:r>
        <w:rPr>
          <w:rFonts w:hint="default" w:ascii="Times New Roman" w:hAnsi="Times New Roman" w:cs="Times New Roman"/>
        </w:rPr>
        <w:t xml:space="preserve"> </w:t>
      </w:r>
    </w:p>
    <w:p w14:paraId="64D78730">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All illustrations, figures and tables should be placed within the text,</w:t>
      </w:r>
      <w:r>
        <w:rPr>
          <w:rFonts w:hint="default" w:ascii="Times New Roman" w:hAnsi="Times New Roman" w:cs="Times New Roman"/>
        </w:rPr>
        <w:t xml:space="preserve"> where they should appear in the publication.</w:t>
      </w:r>
    </w:p>
    <w:p w14:paraId="3B6A1753">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 xml:space="preserve">Formulas </w:t>
      </w:r>
      <w:r>
        <w:rPr>
          <w:rFonts w:hint="default" w:ascii="Times New Roman" w:hAnsi="Times New Roman" w:cs="Times New Roman"/>
        </w:rPr>
        <w:t xml:space="preserve">should be numbered. </w:t>
      </w:r>
    </w:p>
    <w:p w14:paraId="700DB1A7">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 xml:space="preserve">Acknowledgements </w:t>
      </w:r>
      <w:r>
        <w:rPr>
          <w:rFonts w:hint="default" w:ascii="Times New Roman" w:hAnsi="Times New Roman" w:cs="Times New Roman"/>
        </w:rPr>
        <w:t>(if any) should precede the list of references.</w:t>
      </w:r>
    </w:p>
    <w:p w14:paraId="58654017">
      <w:pPr>
        <w:pStyle w:val="14"/>
        <w:numPr>
          <w:ilvl w:val="0"/>
          <w:numId w:val="2"/>
        </w:numPr>
        <w:spacing w:after="0" w:line="288" w:lineRule="auto"/>
        <w:ind w:right="144"/>
        <w:jc w:val="both"/>
        <w:rPr>
          <w:rFonts w:hint="default" w:ascii="Times New Roman" w:hAnsi="Times New Roman" w:cs="Times New Roman"/>
        </w:rPr>
      </w:pPr>
      <w:r>
        <w:rPr>
          <w:rFonts w:hint="default" w:ascii="Times New Roman" w:hAnsi="Times New Roman" w:cs="Times New Roman"/>
          <w:b/>
        </w:rPr>
        <w:t>The references</w:t>
      </w:r>
      <w:r>
        <w:rPr>
          <w:rFonts w:hint="default" w:ascii="Times New Roman" w:hAnsi="Times New Roman" w:cs="Times New Roman"/>
        </w:rPr>
        <w:t xml:space="preserve"> should be arranged first in alphabetical order and then further sorted in chronological order, if necessary. Multiple references by the same author(s) from the same year must be identified by the letters a, b, c, etc., following the year of publication. For articles or bibliographic units that have DOIs, a DOI should be included in the bibliography for each of these references.</w:t>
      </w:r>
    </w:p>
    <w:p w14:paraId="3F5885E7">
      <w:pPr>
        <w:pStyle w:val="14"/>
        <w:numPr>
          <w:ilvl w:val="0"/>
          <w:numId w:val="2"/>
        </w:numPr>
        <w:rPr>
          <w:rFonts w:hint="default" w:ascii="Times New Roman" w:hAnsi="Times New Roman" w:cs="Times New Roman"/>
        </w:rPr>
      </w:pPr>
      <w:r>
        <w:rPr>
          <w:rFonts w:hint="default" w:ascii="Times New Roman" w:hAnsi="Times New Roman" w:cs="Times New Roman"/>
          <w:b/>
        </w:rPr>
        <w:t xml:space="preserve">The appendix </w:t>
      </w:r>
      <w:r>
        <w:rPr>
          <w:rFonts w:hint="default" w:ascii="Times New Roman" w:hAnsi="Times New Roman" w:cs="Times New Roman"/>
        </w:rPr>
        <w:t>should be placed after the bibliography.</w:t>
      </w:r>
    </w:p>
    <w:p w14:paraId="2B2C2A11">
      <w:pPr>
        <w:pStyle w:val="14"/>
        <w:numPr>
          <w:ilvl w:val="0"/>
          <w:numId w:val="2"/>
        </w:numPr>
        <w:spacing w:after="0" w:line="288" w:lineRule="auto"/>
        <w:ind w:right="144"/>
        <w:jc w:val="both"/>
        <w:rPr>
          <w:rFonts w:hint="default" w:ascii="Times New Roman" w:hAnsi="Times New Roman" w:cs="Times New Roman"/>
          <w:b/>
        </w:rPr>
      </w:pPr>
      <w:r>
        <w:rPr>
          <w:rFonts w:hint="default" w:ascii="Times New Roman" w:hAnsi="Times New Roman" w:cs="Times New Roman"/>
        </w:rPr>
        <w:t xml:space="preserve">The manuscript must be written in standard English. Please note that </w:t>
      </w:r>
      <w:r>
        <w:rPr>
          <w:rFonts w:hint="default" w:ascii="Times New Roman" w:hAnsi="Times New Roman" w:cs="Times New Roman"/>
          <w:b/>
        </w:rPr>
        <w:t xml:space="preserve">proofreading is the authors’ responsibility. </w:t>
      </w:r>
    </w:p>
    <w:p w14:paraId="560ECB51">
      <w:pPr>
        <w:pStyle w:val="14"/>
        <w:numPr>
          <w:ilvl w:val="0"/>
          <w:numId w:val="2"/>
        </w:numPr>
        <w:spacing w:after="0" w:line="288" w:lineRule="auto"/>
        <w:ind w:right="144"/>
        <w:jc w:val="both"/>
        <w:rPr>
          <w:rFonts w:hint="default" w:ascii="Times New Roman" w:hAnsi="Times New Roman" w:cs="Times New Roman"/>
          <w:b/>
        </w:rPr>
      </w:pPr>
      <w:r>
        <w:rPr>
          <w:rFonts w:hint="default" w:ascii="Times New Roman" w:hAnsi="Times New Roman" w:cs="Times New Roman"/>
          <w:b/>
        </w:rPr>
        <w:t>Submissions should be made in Microsoft Word format (.doc or .docx).</w:t>
      </w:r>
    </w:p>
    <w:p w14:paraId="1A803686">
      <w:pPr>
        <w:spacing w:after="0" w:line="288" w:lineRule="auto"/>
        <w:ind w:right="144"/>
        <w:jc w:val="both"/>
        <w:rPr>
          <w:rFonts w:hint="default" w:ascii="Times New Roman" w:hAnsi="Times New Roman" w:cs="Times New Roman"/>
        </w:rPr>
      </w:pPr>
    </w:p>
    <w:p w14:paraId="43B88327">
      <w:pPr>
        <w:pStyle w:val="14"/>
        <w:numPr>
          <w:ilvl w:val="0"/>
          <w:numId w:val="1"/>
        </w:numPr>
        <w:spacing w:after="0" w:line="288" w:lineRule="auto"/>
        <w:ind w:right="144"/>
        <w:jc w:val="both"/>
        <w:rPr>
          <w:rFonts w:hint="default" w:ascii="Times New Roman" w:hAnsi="Times New Roman" w:cs="Times New Roman"/>
          <w:b/>
        </w:rPr>
      </w:pPr>
      <w:r>
        <w:rPr>
          <w:rFonts w:hint="default" w:ascii="Times New Roman" w:hAnsi="Times New Roman" w:cs="Times New Roman"/>
          <w:b/>
        </w:rPr>
        <w:t>Title of the section</w:t>
      </w:r>
    </w:p>
    <w:p w14:paraId="188C4C28">
      <w:pPr>
        <w:pStyle w:val="14"/>
        <w:spacing w:after="0" w:line="288" w:lineRule="auto"/>
        <w:ind w:left="360" w:right="144"/>
        <w:jc w:val="both"/>
        <w:rPr>
          <w:rFonts w:hint="default" w:ascii="Times New Roman" w:hAnsi="Times New Roman" w:cs="Times New Roman"/>
        </w:rPr>
      </w:pPr>
    </w:p>
    <w:p w14:paraId="59525DF7">
      <w:pPr>
        <w:pStyle w:val="14"/>
        <w:numPr>
          <w:ilvl w:val="1"/>
          <w:numId w:val="3"/>
        </w:numPr>
        <w:spacing w:after="0" w:line="288" w:lineRule="auto"/>
        <w:ind w:right="144"/>
        <w:contextualSpacing w:val="0"/>
        <w:jc w:val="both"/>
        <w:rPr>
          <w:rFonts w:hint="default" w:ascii="Times New Roman" w:hAnsi="Times New Roman" w:cs="Times New Roman"/>
          <w:b/>
        </w:rPr>
      </w:pPr>
      <w:r>
        <w:rPr>
          <w:rFonts w:hint="default" w:ascii="Times New Roman" w:hAnsi="Times New Roman" w:cs="Times New Roman"/>
          <w:b/>
        </w:rPr>
        <w:t>Subsection (if applicable)</w:t>
      </w:r>
    </w:p>
    <w:p w14:paraId="47EBB8DA">
      <w:pPr>
        <w:pStyle w:val="14"/>
        <w:numPr>
          <w:ilvl w:val="1"/>
          <w:numId w:val="3"/>
        </w:numPr>
        <w:spacing w:after="0" w:line="288" w:lineRule="auto"/>
        <w:contextualSpacing w:val="0"/>
        <w:rPr>
          <w:rFonts w:hint="default" w:ascii="Times New Roman" w:hAnsi="Times New Roman" w:cs="Times New Roman"/>
          <w:b/>
        </w:rPr>
      </w:pPr>
      <w:r>
        <w:rPr>
          <w:rFonts w:hint="default" w:ascii="Times New Roman" w:hAnsi="Times New Roman" w:cs="Times New Roman"/>
          <w:b/>
        </w:rPr>
        <w:t>Subsection (if applicable)</w:t>
      </w:r>
    </w:p>
    <w:p w14:paraId="391F6128">
      <w:pPr>
        <w:spacing w:after="0" w:line="288" w:lineRule="auto"/>
        <w:ind w:right="144"/>
        <w:jc w:val="both"/>
        <w:rPr>
          <w:rFonts w:hint="default" w:ascii="Times New Roman" w:hAnsi="Times New Roman" w:cs="Times New Roman"/>
        </w:rPr>
      </w:pPr>
    </w:p>
    <w:p w14:paraId="03DF0CD5">
      <w:pPr>
        <w:spacing w:after="0" w:line="288" w:lineRule="auto"/>
        <w:ind w:right="144"/>
        <w:jc w:val="both"/>
        <w:rPr>
          <w:rFonts w:hint="default" w:ascii="Times New Roman" w:hAnsi="Times New Roman" w:cs="Times New Roman"/>
        </w:rPr>
      </w:pPr>
      <w:r>
        <w:rPr>
          <w:rFonts w:hint="default" w:ascii="Times New Roman" w:hAnsi="Times New Roman" w:cs="Times New Roman"/>
        </w:rPr>
        <w:t>Please follow this format when writing the text of the manuscript (</w:t>
      </w:r>
      <w:r>
        <w:rPr>
          <w:rFonts w:hint="default" w:ascii="Times New Roman" w:hAnsi="Times New Roman" w:cs="Times New Roman"/>
          <w:lang w:val="hr-HR"/>
        </w:rPr>
        <w:t>Times New Roman</w:t>
      </w:r>
      <w:r>
        <w:rPr>
          <w:rFonts w:hint="default" w:ascii="Times New Roman" w:hAnsi="Times New Roman" w:cs="Times New Roman"/>
        </w:rPr>
        <w:t xml:space="preserve">, 11, italics, paragraph line spacing at 1.2, justified). </w:t>
      </w:r>
    </w:p>
    <w:p w14:paraId="44494FEE">
      <w:pPr>
        <w:spacing w:after="0" w:line="288" w:lineRule="auto"/>
        <w:ind w:right="144" w:firstLine="360"/>
        <w:jc w:val="both"/>
        <w:rPr>
          <w:rFonts w:hint="default" w:ascii="Times New Roman" w:hAnsi="Times New Roman" w:cs="Times New Roman"/>
        </w:rPr>
      </w:pPr>
      <w:r>
        <w:rPr>
          <w:rFonts w:hint="default" w:ascii="Times New Roman" w:hAnsi="Times New Roman" w:cs="Times New Roman"/>
        </w:rPr>
        <w:t>The first line of each paragraph which follows after the first paragraph should have an indent of 0.25.</w:t>
      </w:r>
    </w:p>
    <w:p w14:paraId="4B8C2757">
      <w:pPr>
        <w:spacing w:after="0" w:line="288" w:lineRule="auto"/>
        <w:ind w:right="144"/>
        <w:rPr>
          <w:rFonts w:hint="default" w:ascii="Times New Roman" w:hAnsi="Times New Roman" w:cs="Times New Roman"/>
        </w:rPr>
      </w:pPr>
    </w:p>
    <w:p w14:paraId="5ACE1231">
      <w:pPr>
        <w:pStyle w:val="14"/>
        <w:numPr>
          <w:ilvl w:val="0"/>
          <w:numId w:val="1"/>
        </w:numPr>
        <w:spacing w:after="0" w:line="288" w:lineRule="auto"/>
        <w:ind w:right="144"/>
        <w:jc w:val="both"/>
        <w:rPr>
          <w:rFonts w:hint="default" w:ascii="Times New Roman" w:hAnsi="Times New Roman" w:cs="Times New Roman"/>
          <w:b/>
        </w:rPr>
      </w:pPr>
      <w:r>
        <w:rPr>
          <w:rFonts w:hint="default" w:ascii="Times New Roman" w:hAnsi="Times New Roman" w:cs="Times New Roman"/>
          <w:b/>
        </w:rPr>
        <w:t>Title of the section</w:t>
      </w:r>
    </w:p>
    <w:p w14:paraId="2E9CB69F">
      <w:pPr>
        <w:spacing w:after="0" w:line="288" w:lineRule="auto"/>
        <w:ind w:right="144"/>
        <w:jc w:val="both"/>
        <w:rPr>
          <w:rFonts w:hint="default" w:ascii="Times New Roman" w:hAnsi="Times New Roman" w:cs="Times New Roman"/>
        </w:rPr>
      </w:pPr>
    </w:p>
    <w:p w14:paraId="4D16BCEA">
      <w:pPr>
        <w:spacing w:after="0" w:line="288" w:lineRule="auto"/>
        <w:ind w:right="144"/>
        <w:jc w:val="both"/>
        <w:rPr>
          <w:rFonts w:hint="default" w:ascii="Times New Roman" w:hAnsi="Times New Roman" w:cs="Times New Roman"/>
        </w:rPr>
      </w:pPr>
      <w:r>
        <w:rPr>
          <w:rFonts w:hint="default" w:ascii="Times New Roman" w:hAnsi="Times New Roman" w:cs="Times New Roman"/>
        </w:rPr>
        <w:t xml:space="preserve">Please follow this format for </w:t>
      </w:r>
      <w:r>
        <w:rPr>
          <w:rFonts w:hint="default" w:ascii="Times New Roman" w:hAnsi="Times New Roman" w:cs="Times New Roman"/>
          <w:b/>
        </w:rPr>
        <w:t>tables:</w:t>
      </w:r>
    </w:p>
    <w:p w14:paraId="7C5A3DF6">
      <w:pPr>
        <w:pStyle w:val="14"/>
        <w:numPr>
          <w:ilvl w:val="0"/>
          <w:numId w:val="4"/>
        </w:numPr>
        <w:spacing w:after="0" w:line="288" w:lineRule="auto"/>
        <w:ind w:right="144"/>
        <w:contextualSpacing w:val="0"/>
        <w:jc w:val="both"/>
        <w:rPr>
          <w:rFonts w:hint="default" w:ascii="Times New Roman" w:hAnsi="Times New Roman" w:cs="Times New Roman"/>
        </w:rPr>
      </w:pPr>
      <w:r>
        <w:rPr>
          <w:rFonts w:hint="default" w:ascii="Times New Roman" w:hAnsi="Times New Roman" w:cs="Times New Roman"/>
        </w:rPr>
        <w:t xml:space="preserve">titles in </w:t>
      </w:r>
      <w:r>
        <w:rPr>
          <w:rFonts w:hint="default" w:ascii="Times New Roman" w:hAnsi="Times New Roman" w:cs="Times New Roman"/>
          <w:lang w:val="hr-HR"/>
        </w:rPr>
        <w:t>Times New Roman</w:t>
      </w:r>
      <w:r>
        <w:rPr>
          <w:rFonts w:hint="default" w:ascii="Times New Roman" w:hAnsi="Times New Roman" w:cs="Times New Roman"/>
        </w:rPr>
        <w:t>, 11, bold, paragraph left</w:t>
      </w:r>
    </w:p>
    <w:p w14:paraId="2D080838">
      <w:pPr>
        <w:pStyle w:val="14"/>
        <w:numPr>
          <w:ilvl w:val="0"/>
          <w:numId w:val="4"/>
        </w:numPr>
        <w:rPr>
          <w:rFonts w:hint="default" w:ascii="Times New Roman" w:hAnsi="Times New Roman" w:cs="Times New Roman"/>
        </w:rPr>
      </w:pPr>
      <w:r>
        <w:rPr>
          <w:rFonts w:hint="default" w:ascii="Times New Roman" w:hAnsi="Times New Roman" w:cs="Times New Roman"/>
        </w:rPr>
        <w:t xml:space="preserve">sources in </w:t>
      </w:r>
      <w:r>
        <w:rPr>
          <w:rFonts w:hint="default" w:ascii="Times New Roman" w:hAnsi="Times New Roman" w:cs="Times New Roman"/>
          <w:lang w:val="hr-HR"/>
        </w:rPr>
        <w:t>Times New Roman</w:t>
      </w:r>
      <w:r>
        <w:rPr>
          <w:rFonts w:hint="default" w:ascii="Times New Roman" w:hAnsi="Times New Roman" w:cs="Times New Roman"/>
        </w:rPr>
        <w:t>, 10, paragraph left</w:t>
      </w:r>
    </w:p>
    <w:p w14:paraId="28301DF1">
      <w:pPr>
        <w:pStyle w:val="14"/>
        <w:numPr>
          <w:ilvl w:val="0"/>
          <w:numId w:val="4"/>
        </w:numPr>
        <w:spacing w:after="0" w:line="288" w:lineRule="auto"/>
        <w:ind w:right="144"/>
        <w:contextualSpacing w:val="0"/>
        <w:jc w:val="both"/>
        <w:rPr>
          <w:rFonts w:hint="default" w:ascii="Times New Roman" w:hAnsi="Times New Roman" w:cs="Times New Roman"/>
        </w:rPr>
      </w:pPr>
      <w:r>
        <w:rPr>
          <w:rFonts w:hint="default" w:ascii="Times New Roman" w:hAnsi="Times New Roman" w:cs="Times New Roman"/>
        </w:rPr>
        <w:t xml:space="preserve">values in tables and figures in </w:t>
      </w:r>
      <w:r>
        <w:rPr>
          <w:rFonts w:hint="default" w:ascii="Times New Roman" w:hAnsi="Times New Roman" w:cs="Times New Roman"/>
          <w:lang w:val="hr-HR"/>
        </w:rPr>
        <w:t>Times New Roman</w:t>
      </w:r>
      <w:r>
        <w:rPr>
          <w:rFonts w:hint="default" w:ascii="Times New Roman" w:hAnsi="Times New Roman" w:cs="Times New Roman"/>
        </w:rPr>
        <w:t>, 10, single spacing.</w:t>
      </w:r>
    </w:p>
    <w:p w14:paraId="58F978F9">
      <w:pPr>
        <w:spacing w:after="0" w:line="288" w:lineRule="auto"/>
        <w:ind w:right="144"/>
        <w:jc w:val="both"/>
        <w:rPr>
          <w:rFonts w:hint="default" w:ascii="Times New Roman" w:hAnsi="Times New Roman" w:cs="Times New Roman"/>
        </w:rPr>
      </w:pPr>
      <w:r>
        <w:rPr>
          <w:rFonts w:hint="default" w:ascii="Times New Roman" w:hAnsi="Times New Roman" w:cs="Times New Roman"/>
        </w:rPr>
        <w:t xml:space="preserve">Please follow this format for </w:t>
      </w:r>
      <w:r>
        <w:rPr>
          <w:rFonts w:hint="default" w:ascii="Times New Roman" w:hAnsi="Times New Roman" w:cs="Times New Roman"/>
          <w:b/>
        </w:rPr>
        <w:t>figures:</w:t>
      </w:r>
    </w:p>
    <w:p w14:paraId="75A2BACD">
      <w:pPr>
        <w:pStyle w:val="14"/>
        <w:numPr>
          <w:ilvl w:val="0"/>
          <w:numId w:val="4"/>
        </w:numPr>
        <w:spacing w:after="0" w:line="288" w:lineRule="auto"/>
        <w:ind w:right="144"/>
        <w:contextualSpacing w:val="0"/>
        <w:jc w:val="both"/>
        <w:rPr>
          <w:rFonts w:hint="default" w:ascii="Times New Roman" w:hAnsi="Times New Roman" w:cs="Times New Roman"/>
        </w:rPr>
      </w:pPr>
      <w:r>
        <w:rPr>
          <w:rFonts w:hint="default" w:ascii="Times New Roman" w:hAnsi="Times New Roman" w:cs="Times New Roman"/>
        </w:rPr>
        <w:t xml:space="preserve">titles in </w:t>
      </w:r>
      <w:r>
        <w:rPr>
          <w:rFonts w:hint="default" w:ascii="Times New Roman" w:hAnsi="Times New Roman" w:cs="Times New Roman"/>
          <w:lang w:val="hr-HR"/>
        </w:rPr>
        <w:t>Times New Roman</w:t>
      </w:r>
      <w:r>
        <w:rPr>
          <w:rFonts w:hint="default" w:ascii="Times New Roman" w:hAnsi="Times New Roman" w:cs="Times New Roman"/>
        </w:rPr>
        <w:t>, 11, bold, centered,</w:t>
      </w:r>
    </w:p>
    <w:p w14:paraId="7EE53C36">
      <w:pPr>
        <w:pStyle w:val="14"/>
        <w:numPr>
          <w:ilvl w:val="0"/>
          <w:numId w:val="4"/>
        </w:numPr>
        <w:spacing w:after="0" w:line="288" w:lineRule="auto"/>
        <w:ind w:right="144"/>
        <w:contextualSpacing w:val="0"/>
        <w:jc w:val="both"/>
        <w:rPr>
          <w:rFonts w:hint="default" w:ascii="Times New Roman" w:hAnsi="Times New Roman" w:cs="Times New Roman"/>
        </w:rPr>
      </w:pPr>
      <w:r>
        <w:rPr>
          <w:rFonts w:hint="default" w:ascii="Times New Roman" w:hAnsi="Times New Roman" w:cs="Times New Roman"/>
        </w:rPr>
        <w:t xml:space="preserve">sources in </w:t>
      </w:r>
      <w:r>
        <w:rPr>
          <w:rFonts w:hint="default" w:ascii="Times New Roman" w:hAnsi="Times New Roman" w:cs="Times New Roman"/>
          <w:lang w:val="hr-HR"/>
        </w:rPr>
        <w:t>Times New Roman</w:t>
      </w:r>
      <w:r>
        <w:rPr>
          <w:rFonts w:hint="default" w:ascii="Times New Roman" w:hAnsi="Times New Roman" w:cs="Times New Roman"/>
        </w:rPr>
        <w:t>, 10, centered.</w:t>
      </w:r>
    </w:p>
    <w:p w14:paraId="3B43D9A1">
      <w:pPr>
        <w:spacing w:after="0" w:line="288" w:lineRule="auto"/>
        <w:ind w:right="144"/>
        <w:jc w:val="both"/>
        <w:rPr>
          <w:rFonts w:hint="default" w:ascii="Times New Roman" w:hAnsi="Times New Roman" w:cs="Times New Roman"/>
        </w:rPr>
      </w:pPr>
    </w:p>
    <w:p w14:paraId="010B8ACB">
      <w:pPr>
        <w:spacing w:after="0" w:line="288" w:lineRule="auto"/>
        <w:ind w:right="144"/>
        <w:jc w:val="both"/>
        <w:rPr>
          <w:rFonts w:hint="default" w:ascii="Times New Roman" w:hAnsi="Times New Roman" w:cs="Times New Roman"/>
        </w:rPr>
      </w:pPr>
      <w:r>
        <w:rPr>
          <w:rFonts w:hint="default" w:ascii="Times New Roman" w:hAnsi="Times New Roman" w:cs="Times New Roman"/>
        </w:rPr>
        <w:t xml:space="preserve">Please do not insert tables as images. </w:t>
      </w:r>
    </w:p>
    <w:p w14:paraId="3500D2A0">
      <w:pPr>
        <w:spacing w:after="0" w:line="288" w:lineRule="auto"/>
        <w:ind w:right="144"/>
        <w:jc w:val="both"/>
        <w:rPr>
          <w:rFonts w:hint="default" w:ascii="Times New Roman" w:hAnsi="Times New Roman" w:cs="Times New Roman"/>
        </w:rPr>
      </w:pPr>
      <w:r>
        <w:rPr>
          <w:rFonts w:hint="default" w:ascii="Times New Roman" w:hAnsi="Times New Roman" w:cs="Times New Roman"/>
        </w:rPr>
        <w:t>Tables and figures must be centered.</w:t>
      </w:r>
    </w:p>
    <w:p w14:paraId="7B9D157E">
      <w:pPr>
        <w:spacing w:after="0" w:line="288" w:lineRule="auto"/>
        <w:ind w:right="144"/>
        <w:jc w:val="both"/>
        <w:rPr>
          <w:rFonts w:hint="default" w:ascii="Times New Roman" w:hAnsi="Times New Roman" w:cs="Times New Roman"/>
        </w:rPr>
      </w:pPr>
      <w:r>
        <w:rPr>
          <w:rFonts w:hint="default" w:ascii="Times New Roman" w:hAnsi="Times New Roman" w:cs="Times New Roman"/>
        </w:rPr>
        <w:t>Bullet points should be used in the same form as they appear in this template.</w:t>
      </w:r>
    </w:p>
    <w:p w14:paraId="544E8D04">
      <w:pPr>
        <w:spacing w:after="0" w:line="288" w:lineRule="auto"/>
        <w:ind w:right="144"/>
        <w:jc w:val="both"/>
        <w:rPr>
          <w:rFonts w:hint="default" w:ascii="Times New Roman" w:hAnsi="Times New Roman" w:cs="Times New Roman"/>
        </w:rPr>
      </w:pPr>
    </w:p>
    <w:p w14:paraId="6484B13C">
      <w:pPr>
        <w:spacing w:after="0" w:line="288" w:lineRule="auto"/>
        <w:ind w:left="764" w:hanging="778"/>
        <w:rPr>
          <w:rFonts w:hint="default" w:ascii="Times New Roman" w:hAnsi="Times New Roman" w:eastAsia="Times New Roman" w:cs="Times New Roman"/>
          <w:b/>
        </w:rPr>
      </w:pPr>
      <w:r>
        <w:rPr>
          <w:rFonts w:hint="default" w:ascii="Times New Roman" w:hAnsi="Times New Roman" w:eastAsia="Times New Roman" w:cs="Times New Roman"/>
          <w:b/>
        </w:rPr>
        <w:t>Table 1. Title</w:t>
      </w:r>
    </w:p>
    <w:tbl>
      <w:tblPr>
        <w:tblStyle w:val="3"/>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421"/>
        <w:gridCol w:w="2240"/>
        <w:gridCol w:w="2237"/>
      </w:tblGrid>
      <w:tr w14:paraId="2B0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4" w:type="pct"/>
            <w:shd w:val="clear" w:color="auto" w:fill="auto"/>
            <w:noWrap/>
            <w:vAlign w:val="bottom"/>
          </w:tcPr>
          <w:p w14:paraId="51904262">
            <w:pPr>
              <w:spacing w:after="0" w:line="240" w:lineRule="auto"/>
              <w:rPr>
                <w:rFonts w:hint="default" w:ascii="Times New Roman" w:hAnsi="Times New Roman" w:eastAsia="Times New Roman" w:cs="Times New Roman"/>
                <w:b/>
                <w:sz w:val="20"/>
                <w:szCs w:val="20"/>
                <w:lang w:eastAsia="hr-HR"/>
              </w:rPr>
            </w:pPr>
          </w:p>
        </w:tc>
        <w:tc>
          <w:tcPr>
            <w:tcW w:w="1406" w:type="pct"/>
            <w:shd w:val="clear" w:color="auto" w:fill="auto"/>
            <w:noWrap/>
            <w:vAlign w:val="bottom"/>
          </w:tcPr>
          <w:p w14:paraId="264F7F8C">
            <w:pPr>
              <w:spacing w:after="0" w:line="240" w:lineRule="auto"/>
              <w:jc w:val="right"/>
              <w:rPr>
                <w:rFonts w:hint="default" w:ascii="Times New Roman" w:hAnsi="Times New Roman" w:eastAsia="Times New Roman" w:cs="Times New Roman"/>
                <w:b/>
                <w:sz w:val="20"/>
                <w:szCs w:val="20"/>
                <w:lang w:eastAsia="hr-HR"/>
              </w:rPr>
            </w:pPr>
            <w:r>
              <w:rPr>
                <w:rFonts w:hint="default" w:ascii="Times New Roman" w:hAnsi="Times New Roman" w:eastAsia="Times New Roman" w:cs="Times New Roman"/>
                <w:b/>
                <w:sz w:val="20"/>
                <w:szCs w:val="20"/>
                <w:lang w:eastAsia="hr-HR"/>
              </w:rPr>
              <w:t>Title of column 1</w:t>
            </w:r>
          </w:p>
        </w:tc>
        <w:tc>
          <w:tcPr>
            <w:tcW w:w="1301" w:type="pct"/>
            <w:shd w:val="clear" w:color="auto" w:fill="auto"/>
            <w:noWrap/>
            <w:vAlign w:val="bottom"/>
          </w:tcPr>
          <w:p w14:paraId="52DCDE72">
            <w:pPr>
              <w:spacing w:after="0" w:line="240" w:lineRule="auto"/>
              <w:jc w:val="right"/>
              <w:rPr>
                <w:rFonts w:hint="default" w:ascii="Times New Roman" w:hAnsi="Times New Roman" w:eastAsia="Times New Roman" w:cs="Times New Roman"/>
                <w:b/>
                <w:sz w:val="20"/>
                <w:szCs w:val="20"/>
                <w:lang w:eastAsia="hr-HR"/>
              </w:rPr>
            </w:pPr>
            <w:r>
              <w:rPr>
                <w:rFonts w:hint="default" w:ascii="Times New Roman" w:hAnsi="Times New Roman" w:eastAsia="Times New Roman" w:cs="Times New Roman"/>
                <w:b/>
                <w:sz w:val="20"/>
                <w:szCs w:val="20"/>
                <w:lang w:eastAsia="hr-HR"/>
              </w:rPr>
              <w:t>Title of column 2</w:t>
            </w:r>
          </w:p>
        </w:tc>
        <w:tc>
          <w:tcPr>
            <w:tcW w:w="1299" w:type="pct"/>
            <w:shd w:val="clear" w:color="auto" w:fill="auto"/>
            <w:noWrap/>
            <w:vAlign w:val="bottom"/>
          </w:tcPr>
          <w:p w14:paraId="7E4EAB47">
            <w:pPr>
              <w:spacing w:after="0" w:line="240" w:lineRule="auto"/>
              <w:jc w:val="right"/>
              <w:rPr>
                <w:rFonts w:hint="default" w:ascii="Times New Roman" w:hAnsi="Times New Roman" w:eastAsia="Times New Roman" w:cs="Times New Roman"/>
                <w:b/>
                <w:sz w:val="20"/>
                <w:szCs w:val="20"/>
                <w:lang w:eastAsia="hr-HR"/>
              </w:rPr>
            </w:pPr>
            <w:r>
              <w:rPr>
                <w:rFonts w:hint="default" w:ascii="Times New Roman" w:hAnsi="Times New Roman" w:eastAsia="Times New Roman" w:cs="Times New Roman"/>
                <w:b/>
                <w:sz w:val="20"/>
                <w:szCs w:val="20"/>
                <w:lang w:eastAsia="hr-HR"/>
              </w:rPr>
              <w:t>Title of column 3</w:t>
            </w:r>
          </w:p>
        </w:tc>
      </w:tr>
      <w:tr w14:paraId="0B5E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4" w:type="pct"/>
            <w:shd w:val="clear" w:color="auto" w:fill="auto"/>
            <w:noWrap/>
            <w:vAlign w:val="bottom"/>
          </w:tcPr>
          <w:p w14:paraId="4B1555C3">
            <w:pPr>
              <w:spacing w:after="0" w:line="240" w:lineRule="auto"/>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AB</w:t>
            </w:r>
          </w:p>
        </w:tc>
        <w:tc>
          <w:tcPr>
            <w:tcW w:w="1406" w:type="pct"/>
            <w:shd w:val="clear" w:color="auto" w:fill="auto"/>
            <w:noWrap/>
            <w:vAlign w:val="bottom"/>
          </w:tcPr>
          <w:p w14:paraId="0C88097D">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0.100</w:t>
            </w:r>
          </w:p>
        </w:tc>
        <w:tc>
          <w:tcPr>
            <w:tcW w:w="1301" w:type="pct"/>
            <w:shd w:val="clear" w:color="auto" w:fill="auto"/>
            <w:noWrap/>
            <w:vAlign w:val="bottom"/>
          </w:tcPr>
          <w:p w14:paraId="59E0A63F">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1.000</w:t>
            </w:r>
          </w:p>
        </w:tc>
        <w:tc>
          <w:tcPr>
            <w:tcW w:w="1299" w:type="pct"/>
            <w:shd w:val="clear" w:color="auto" w:fill="auto"/>
            <w:noWrap/>
            <w:vAlign w:val="bottom"/>
          </w:tcPr>
          <w:p w14:paraId="1A56B4AD">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0.001</w:t>
            </w:r>
          </w:p>
        </w:tc>
      </w:tr>
      <w:tr w14:paraId="003D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4" w:type="pct"/>
            <w:shd w:val="clear" w:color="auto" w:fill="auto"/>
            <w:noWrap/>
            <w:vAlign w:val="bottom"/>
          </w:tcPr>
          <w:p w14:paraId="33F21222">
            <w:pPr>
              <w:spacing w:after="0" w:line="240" w:lineRule="auto"/>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CD</w:t>
            </w:r>
          </w:p>
        </w:tc>
        <w:tc>
          <w:tcPr>
            <w:tcW w:w="1406" w:type="pct"/>
            <w:shd w:val="clear" w:color="auto" w:fill="auto"/>
            <w:noWrap/>
            <w:vAlign w:val="bottom"/>
          </w:tcPr>
          <w:p w14:paraId="68AE62DD">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0.200</w:t>
            </w:r>
          </w:p>
        </w:tc>
        <w:tc>
          <w:tcPr>
            <w:tcW w:w="1301" w:type="pct"/>
            <w:shd w:val="clear" w:color="auto" w:fill="auto"/>
            <w:noWrap/>
            <w:vAlign w:val="bottom"/>
          </w:tcPr>
          <w:p w14:paraId="0513A130">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2.000</w:t>
            </w:r>
          </w:p>
        </w:tc>
        <w:tc>
          <w:tcPr>
            <w:tcW w:w="1299" w:type="pct"/>
            <w:shd w:val="clear" w:color="auto" w:fill="auto"/>
            <w:noWrap/>
            <w:vAlign w:val="bottom"/>
          </w:tcPr>
          <w:p w14:paraId="5D1B6D4D">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0.002</w:t>
            </w:r>
          </w:p>
        </w:tc>
      </w:tr>
      <w:tr w14:paraId="22C1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4" w:type="pct"/>
            <w:shd w:val="clear" w:color="auto" w:fill="auto"/>
            <w:noWrap/>
            <w:vAlign w:val="bottom"/>
          </w:tcPr>
          <w:p w14:paraId="41030EFB">
            <w:pPr>
              <w:spacing w:after="0" w:line="240" w:lineRule="auto"/>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EF</w:t>
            </w:r>
          </w:p>
        </w:tc>
        <w:tc>
          <w:tcPr>
            <w:tcW w:w="1406" w:type="pct"/>
            <w:shd w:val="clear" w:color="auto" w:fill="auto"/>
            <w:noWrap/>
            <w:vAlign w:val="bottom"/>
          </w:tcPr>
          <w:p w14:paraId="2D6293FE">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0.300</w:t>
            </w:r>
          </w:p>
        </w:tc>
        <w:tc>
          <w:tcPr>
            <w:tcW w:w="1301" w:type="pct"/>
            <w:shd w:val="clear" w:color="auto" w:fill="auto"/>
            <w:noWrap/>
            <w:vAlign w:val="bottom"/>
          </w:tcPr>
          <w:p w14:paraId="39D45336">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3.000</w:t>
            </w:r>
          </w:p>
        </w:tc>
        <w:tc>
          <w:tcPr>
            <w:tcW w:w="1299" w:type="pct"/>
            <w:shd w:val="clear" w:color="auto" w:fill="auto"/>
            <w:noWrap/>
            <w:vAlign w:val="bottom"/>
          </w:tcPr>
          <w:p w14:paraId="21891397">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0.003</w:t>
            </w:r>
          </w:p>
        </w:tc>
      </w:tr>
      <w:tr w14:paraId="06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4" w:type="pct"/>
            <w:shd w:val="clear" w:color="auto" w:fill="auto"/>
            <w:noWrap/>
            <w:vAlign w:val="bottom"/>
          </w:tcPr>
          <w:p w14:paraId="69F13ED7">
            <w:pPr>
              <w:spacing w:after="0" w:line="240" w:lineRule="auto"/>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GH</w:t>
            </w:r>
          </w:p>
        </w:tc>
        <w:tc>
          <w:tcPr>
            <w:tcW w:w="1406" w:type="pct"/>
            <w:shd w:val="clear" w:color="auto" w:fill="auto"/>
            <w:noWrap/>
            <w:vAlign w:val="bottom"/>
          </w:tcPr>
          <w:p w14:paraId="6704C0B4">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0.400</w:t>
            </w:r>
          </w:p>
        </w:tc>
        <w:tc>
          <w:tcPr>
            <w:tcW w:w="1301" w:type="pct"/>
            <w:shd w:val="clear" w:color="auto" w:fill="auto"/>
            <w:noWrap/>
            <w:vAlign w:val="bottom"/>
          </w:tcPr>
          <w:p w14:paraId="3C61AA3C">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4.000</w:t>
            </w:r>
          </w:p>
        </w:tc>
        <w:tc>
          <w:tcPr>
            <w:tcW w:w="1299" w:type="pct"/>
            <w:shd w:val="clear" w:color="auto" w:fill="auto"/>
            <w:noWrap/>
            <w:vAlign w:val="bottom"/>
          </w:tcPr>
          <w:p w14:paraId="09CC8868">
            <w:pPr>
              <w:spacing w:after="0" w:line="240" w:lineRule="auto"/>
              <w:jc w:val="right"/>
              <w:rPr>
                <w:rFonts w:hint="default" w:ascii="Times New Roman" w:hAnsi="Times New Roman" w:eastAsia="Times New Roman" w:cs="Times New Roman"/>
                <w:sz w:val="20"/>
                <w:szCs w:val="20"/>
                <w:lang w:eastAsia="hr-HR"/>
              </w:rPr>
            </w:pPr>
            <w:r>
              <w:rPr>
                <w:rFonts w:hint="default" w:ascii="Times New Roman" w:hAnsi="Times New Roman" w:eastAsia="Times New Roman" w:cs="Times New Roman"/>
                <w:sz w:val="20"/>
                <w:szCs w:val="20"/>
                <w:lang w:eastAsia="hr-HR"/>
              </w:rPr>
              <w:t>0.004</w:t>
            </w:r>
          </w:p>
        </w:tc>
      </w:tr>
    </w:tbl>
    <w:p w14:paraId="51406200">
      <w:pPr>
        <w:spacing w:after="0" w:line="288"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Source: e.g. Authors’ calculations.</w:t>
      </w:r>
    </w:p>
    <w:p w14:paraId="2DFC8526">
      <w:pPr>
        <w:spacing w:after="0" w:line="288" w:lineRule="auto"/>
        <w:ind w:right="144"/>
        <w:jc w:val="both"/>
        <w:rPr>
          <w:rFonts w:hint="default" w:ascii="Times New Roman" w:hAnsi="Times New Roman" w:cs="Times New Roman"/>
        </w:rPr>
      </w:pPr>
    </w:p>
    <w:p w14:paraId="4B8CD2E7">
      <w:pPr>
        <w:spacing w:after="0" w:line="288" w:lineRule="auto"/>
        <w:ind w:right="144"/>
        <w:jc w:val="both"/>
        <w:rPr>
          <w:rFonts w:hint="default" w:ascii="Times New Roman" w:hAnsi="Times New Roman" w:cs="Times New Roman"/>
        </w:rPr>
      </w:pPr>
    </w:p>
    <w:p w14:paraId="7483C86C">
      <w:pPr>
        <w:spacing w:after="0" w:line="288" w:lineRule="auto"/>
        <w:ind w:right="144"/>
        <w:jc w:val="center"/>
        <w:rPr>
          <w:rFonts w:hint="default" w:ascii="Times New Roman" w:hAnsi="Times New Roman" w:cs="Times New Roman"/>
        </w:rPr>
      </w:pPr>
      <w:r>
        <w:rPr>
          <w:rFonts w:hint="default" w:ascii="Times New Roman" w:hAnsi="Times New Roman" w:cs="Times New Roman"/>
        </w:rPr>
        <w:drawing>
          <wp:inline distT="0" distB="0" distL="0" distR="0">
            <wp:extent cx="4018280" cy="242506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35080" cy="2435074"/>
                    </a:xfrm>
                    <a:prstGeom prst="rect">
                      <a:avLst/>
                    </a:prstGeom>
                    <a:noFill/>
                    <a:ln>
                      <a:noFill/>
                    </a:ln>
                  </pic:spPr>
                </pic:pic>
              </a:graphicData>
            </a:graphic>
          </wp:inline>
        </w:drawing>
      </w:r>
    </w:p>
    <w:p w14:paraId="7EACD5A3">
      <w:pPr>
        <w:spacing w:after="0" w:line="288" w:lineRule="auto"/>
        <w:ind w:right="144"/>
        <w:jc w:val="center"/>
        <w:rPr>
          <w:rFonts w:hint="default" w:ascii="Times New Roman" w:hAnsi="Times New Roman" w:cs="Times New Roman"/>
          <w:b/>
        </w:rPr>
      </w:pPr>
      <w:r>
        <w:rPr>
          <w:rFonts w:hint="default" w:ascii="Times New Roman" w:hAnsi="Times New Roman" w:cs="Times New Roman"/>
          <w:b/>
        </w:rPr>
        <w:t>Figure 1. Title</w:t>
      </w:r>
    </w:p>
    <w:p w14:paraId="478CB88A">
      <w:pPr>
        <w:spacing w:after="0" w:line="288" w:lineRule="auto"/>
        <w:ind w:right="144"/>
        <w:jc w:val="center"/>
        <w:rPr>
          <w:rFonts w:hint="default" w:ascii="Times New Roman" w:hAnsi="Times New Roman" w:cs="Times New Roman"/>
          <w:sz w:val="20"/>
          <w:szCs w:val="20"/>
        </w:rPr>
      </w:pPr>
      <w:r>
        <w:rPr>
          <w:rFonts w:hint="default" w:ascii="Times New Roman" w:hAnsi="Times New Roman" w:cs="Times New Roman"/>
          <w:sz w:val="20"/>
          <w:szCs w:val="20"/>
        </w:rPr>
        <w:t>Source: e.g. Authors’ calculations.</w:t>
      </w:r>
    </w:p>
    <w:p w14:paraId="7C905661">
      <w:pPr>
        <w:spacing w:after="0" w:line="288" w:lineRule="auto"/>
        <w:ind w:right="144"/>
        <w:rPr>
          <w:rFonts w:hint="default" w:ascii="Times New Roman" w:hAnsi="Times New Roman" w:cs="Times New Roman"/>
        </w:rPr>
      </w:pPr>
    </w:p>
    <w:p w14:paraId="4890FC88">
      <w:pPr>
        <w:spacing w:after="0" w:line="288" w:lineRule="auto"/>
        <w:ind w:right="144"/>
        <w:jc w:val="both"/>
        <w:rPr>
          <w:rFonts w:hint="default" w:ascii="Times New Roman" w:hAnsi="Times New Roman" w:cs="Times New Roman"/>
          <w:b/>
        </w:rPr>
      </w:pPr>
      <w:r>
        <w:rPr>
          <w:rFonts w:hint="default" w:ascii="Times New Roman" w:hAnsi="Times New Roman" w:cs="Times New Roman"/>
          <w:b/>
        </w:rPr>
        <w:t>References</w:t>
      </w:r>
    </w:p>
    <w:p w14:paraId="7D34D6E7">
      <w:pPr>
        <w:spacing w:after="0" w:line="288" w:lineRule="auto"/>
        <w:ind w:right="144"/>
        <w:jc w:val="both"/>
        <w:rPr>
          <w:rFonts w:hint="default" w:ascii="Times New Roman" w:hAnsi="Times New Roman" w:cs="Times New Roman"/>
          <w:sz w:val="20"/>
          <w:szCs w:val="20"/>
        </w:rPr>
      </w:pPr>
    </w:p>
    <w:p w14:paraId="6F255287">
      <w:pPr>
        <w:spacing w:after="0" w:line="288" w:lineRule="auto"/>
        <w:ind w:right="144"/>
        <w:jc w:val="both"/>
        <w:rPr>
          <w:rFonts w:hint="default" w:ascii="Times New Roman" w:hAnsi="Times New Roman" w:cs="Times New Roman"/>
          <w:sz w:val="20"/>
          <w:szCs w:val="20"/>
        </w:rPr>
      </w:pPr>
      <w:r>
        <w:rPr>
          <w:rFonts w:hint="default" w:ascii="Times New Roman" w:hAnsi="Times New Roman" w:cs="Times New Roman"/>
          <w:sz w:val="20"/>
          <w:szCs w:val="20"/>
        </w:rPr>
        <w:t xml:space="preserve">Please use the following format for listing references. References should be in </w:t>
      </w:r>
      <w:r>
        <w:rPr>
          <w:rFonts w:hint="default" w:ascii="Times New Roman" w:hAnsi="Times New Roman" w:cs="Times New Roman"/>
          <w:sz w:val="20"/>
          <w:szCs w:val="20"/>
          <w:lang w:val="hr-HR"/>
        </w:rPr>
        <w:t>Times New Roman</w:t>
      </w:r>
      <w:r>
        <w:rPr>
          <w:rFonts w:hint="default" w:ascii="Times New Roman" w:hAnsi="Times New Roman" w:cs="Times New Roman"/>
          <w:sz w:val="20"/>
          <w:szCs w:val="20"/>
        </w:rPr>
        <w:t>, 10, single-spaced paragraph, with 6pt spacing before and after the paragraph, justified).</w:t>
      </w:r>
    </w:p>
    <w:p w14:paraId="05DBF391">
      <w:pPr>
        <w:spacing w:after="0" w:line="288" w:lineRule="auto"/>
        <w:ind w:right="144"/>
        <w:jc w:val="both"/>
        <w:rPr>
          <w:rFonts w:hint="default" w:ascii="Times New Roman" w:hAnsi="Times New Roman" w:cs="Times New Roman"/>
          <w:sz w:val="20"/>
          <w:szCs w:val="20"/>
        </w:rPr>
      </w:pPr>
    </w:p>
    <w:p w14:paraId="00242D84">
      <w:pPr>
        <w:spacing w:after="0" w:line="288" w:lineRule="auto"/>
        <w:ind w:right="144"/>
        <w:jc w:val="both"/>
        <w:rPr>
          <w:rFonts w:hint="default" w:ascii="Times New Roman" w:hAnsi="Times New Roman" w:cs="Times New Roman"/>
          <w:sz w:val="20"/>
          <w:szCs w:val="20"/>
          <w:lang w:val="hr-HR"/>
        </w:rPr>
      </w:pPr>
      <w:r>
        <w:rPr>
          <w:rFonts w:hint="default" w:ascii="Times New Roman" w:hAnsi="Times New Roman" w:cs="Times New Roman"/>
          <w:sz w:val="20"/>
          <w:szCs w:val="20"/>
        </w:rPr>
        <w:t>Reference to a  journal article</w:t>
      </w:r>
      <w:r>
        <w:rPr>
          <w:rFonts w:hint="default" w:ascii="Times New Roman" w:hAnsi="Times New Roman" w:cs="Times New Roman"/>
          <w:sz w:val="20"/>
          <w:szCs w:val="20"/>
          <w:lang w:val="hr-HR"/>
        </w:rPr>
        <w:t>:</w:t>
      </w:r>
    </w:p>
    <w:p w14:paraId="57F37275">
      <w:pPr>
        <w:numPr>
          <w:ilvl w:val="0"/>
          <w:numId w:val="5"/>
        </w:numPr>
        <w:spacing w:after="0" w:line="288" w:lineRule="auto"/>
        <w:ind w:right="144"/>
        <w:jc w:val="both"/>
        <w:rPr>
          <w:rFonts w:hint="default" w:ascii="Times New Roman" w:hAnsi="Times New Roman"/>
          <w:sz w:val="20"/>
          <w:szCs w:val="20"/>
        </w:rPr>
      </w:pPr>
      <w:r>
        <w:rPr>
          <w:rFonts w:hint="default" w:ascii="Times New Roman" w:hAnsi="Times New Roman"/>
          <w:sz w:val="20"/>
          <w:szCs w:val="20"/>
        </w:rPr>
        <w:t>Camerin, F., Camatti, N., &amp; Gastaldi, F. (2021). Military Barracks as Cultural Heritage in Italy: A Comparison between before-1900- and 1900-to-1950-Built Barracks. Sustainability, 13(2), 782. doi:10.3390/su13020782</w:t>
      </w:r>
    </w:p>
    <w:p w14:paraId="3D2E7F29">
      <w:pPr>
        <w:pStyle w:val="14"/>
        <w:spacing w:after="0" w:line="288" w:lineRule="auto"/>
        <w:ind w:left="0" w:leftChars="0" w:right="144" w:firstLine="0" w:firstLineChars="0"/>
        <w:contextualSpacing w:val="0"/>
        <w:jc w:val="both"/>
        <w:rPr>
          <w:rFonts w:hint="default" w:ascii="Times New Roman" w:hAnsi="Times New Roman" w:cs="Times New Roman"/>
          <w:sz w:val="20"/>
          <w:szCs w:val="20"/>
        </w:rPr>
      </w:pPr>
      <w:bookmarkStart w:id="0" w:name="_GoBack"/>
      <w:bookmarkEnd w:id="0"/>
    </w:p>
    <w:p w14:paraId="3BD128ED">
      <w:pPr>
        <w:spacing w:after="0" w:line="288" w:lineRule="auto"/>
        <w:ind w:right="144"/>
        <w:jc w:val="both"/>
        <w:rPr>
          <w:rFonts w:hint="default" w:ascii="Times New Roman" w:hAnsi="Times New Roman" w:cs="Times New Roman"/>
          <w:sz w:val="20"/>
          <w:szCs w:val="20"/>
        </w:rPr>
      </w:pPr>
      <w:r>
        <w:rPr>
          <w:rFonts w:hint="default" w:ascii="Times New Roman" w:hAnsi="Times New Roman" w:cs="Times New Roman"/>
          <w:sz w:val="20"/>
          <w:szCs w:val="20"/>
        </w:rPr>
        <w:t>Reference to a book:</w:t>
      </w:r>
    </w:p>
    <w:p w14:paraId="621BEE8D">
      <w:pPr>
        <w:spacing w:after="0" w:line="288" w:lineRule="auto"/>
        <w:ind w:right="144"/>
        <w:jc w:val="both"/>
        <w:rPr>
          <w:rFonts w:hint="default" w:ascii="Times New Roman" w:hAnsi="Times New Roman" w:cs="Times New Roman"/>
          <w:sz w:val="20"/>
          <w:szCs w:val="20"/>
        </w:rPr>
      </w:pPr>
    </w:p>
    <w:p w14:paraId="649B8AFC">
      <w:pPr>
        <w:pStyle w:val="14"/>
        <w:numPr>
          <w:ilvl w:val="0"/>
          <w:numId w:val="6"/>
        </w:numPr>
        <w:spacing w:after="0" w:line="288" w:lineRule="auto"/>
        <w:contextualSpacing w:val="0"/>
        <w:rPr>
          <w:rFonts w:hint="default" w:ascii="Times New Roman" w:hAnsi="Times New Roman" w:cs="Times New Roman"/>
          <w:sz w:val="20"/>
          <w:szCs w:val="20"/>
        </w:rPr>
      </w:pPr>
      <w:r>
        <w:rPr>
          <w:rFonts w:hint="default" w:ascii="Times New Roman" w:hAnsi="Times New Roman" w:cs="Times New Roman"/>
          <w:sz w:val="20"/>
          <w:szCs w:val="20"/>
        </w:rPr>
        <w:t xml:space="preserve">Lo, A. W. (2017). </w:t>
      </w:r>
      <w:r>
        <w:rPr>
          <w:rFonts w:hint="default" w:ascii="Times New Roman" w:hAnsi="Times New Roman" w:cs="Times New Roman"/>
          <w:i/>
          <w:sz w:val="20"/>
          <w:szCs w:val="20"/>
        </w:rPr>
        <w:t>Adaptive Markets: Financial Evolution at the Speed of Thought</w:t>
      </w:r>
      <w:r>
        <w:rPr>
          <w:rFonts w:hint="default" w:ascii="Times New Roman" w:hAnsi="Times New Roman" w:cs="Times New Roman"/>
          <w:sz w:val="20"/>
          <w:szCs w:val="20"/>
        </w:rPr>
        <w:t>. New Jersey: Princeton University Press.</w:t>
      </w:r>
    </w:p>
    <w:p w14:paraId="3E2FD7BD">
      <w:pPr>
        <w:spacing w:after="0" w:line="288" w:lineRule="auto"/>
        <w:ind w:right="144"/>
        <w:jc w:val="both"/>
        <w:rPr>
          <w:rFonts w:hint="default" w:ascii="Times New Roman" w:hAnsi="Times New Roman" w:cs="Times New Roman"/>
          <w:sz w:val="20"/>
          <w:szCs w:val="20"/>
        </w:rPr>
      </w:pPr>
    </w:p>
    <w:p w14:paraId="4C74409B">
      <w:pPr>
        <w:spacing w:after="0" w:line="288" w:lineRule="auto"/>
        <w:ind w:right="144"/>
        <w:jc w:val="both"/>
        <w:rPr>
          <w:rFonts w:hint="default" w:ascii="Times New Roman" w:hAnsi="Times New Roman" w:cs="Times New Roman"/>
          <w:sz w:val="20"/>
          <w:szCs w:val="20"/>
        </w:rPr>
      </w:pPr>
      <w:r>
        <w:rPr>
          <w:rFonts w:hint="default" w:ascii="Times New Roman" w:hAnsi="Times New Roman" w:cs="Times New Roman"/>
          <w:sz w:val="20"/>
          <w:szCs w:val="20"/>
        </w:rPr>
        <w:t>Reference to a chapter in an edited book:</w:t>
      </w:r>
    </w:p>
    <w:p w14:paraId="22DF5712">
      <w:pPr>
        <w:spacing w:after="0" w:line="288" w:lineRule="auto"/>
        <w:ind w:right="144"/>
        <w:jc w:val="both"/>
        <w:rPr>
          <w:rFonts w:hint="default" w:ascii="Times New Roman" w:hAnsi="Times New Roman" w:cs="Times New Roman"/>
          <w:sz w:val="20"/>
          <w:szCs w:val="20"/>
        </w:rPr>
      </w:pPr>
    </w:p>
    <w:p w14:paraId="6D1C226E">
      <w:pPr>
        <w:pStyle w:val="14"/>
        <w:numPr>
          <w:ilvl w:val="0"/>
          <w:numId w:val="7"/>
        </w:numPr>
        <w:spacing w:after="0" w:line="288" w:lineRule="auto"/>
        <w:ind w:right="144"/>
        <w:contextualSpacing w:val="0"/>
        <w:jc w:val="both"/>
        <w:rPr>
          <w:rFonts w:hint="default" w:ascii="Times New Roman" w:hAnsi="Times New Roman" w:cs="Times New Roman"/>
          <w:sz w:val="20"/>
          <w:szCs w:val="20"/>
        </w:rPr>
      </w:pPr>
      <w:r>
        <w:rPr>
          <w:rFonts w:hint="default" w:ascii="Times New Roman" w:hAnsi="Times New Roman" w:cs="Times New Roman"/>
          <w:sz w:val="20"/>
          <w:szCs w:val="20"/>
        </w:rPr>
        <w:t xml:space="preserve">Beckman, T., Matear, M., Khare, A. (2016). Environmental Justice in a VUCA World. In Mack, O., Khare, A., Krämer, A., Burgartz, T. (Eds.). </w:t>
      </w:r>
      <w:r>
        <w:rPr>
          <w:rFonts w:hint="default" w:ascii="Times New Roman" w:hAnsi="Times New Roman" w:cs="Times New Roman"/>
          <w:i/>
          <w:sz w:val="20"/>
          <w:szCs w:val="20"/>
        </w:rPr>
        <w:t>Managing in a VUCA World</w:t>
      </w:r>
      <w:r>
        <w:rPr>
          <w:rFonts w:hint="default" w:ascii="Times New Roman" w:hAnsi="Times New Roman" w:cs="Times New Roman"/>
          <w:sz w:val="20"/>
          <w:szCs w:val="20"/>
        </w:rPr>
        <w:t xml:space="preserve"> (pp. 209-224). Cham: Springer.</w:t>
      </w:r>
    </w:p>
    <w:p w14:paraId="362ECFDF">
      <w:pPr>
        <w:spacing w:after="0" w:line="288" w:lineRule="auto"/>
        <w:ind w:right="144"/>
        <w:jc w:val="both"/>
        <w:rPr>
          <w:rFonts w:hint="default" w:ascii="Times New Roman" w:hAnsi="Times New Roman" w:cs="Times New Roman"/>
          <w:sz w:val="20"/>
          <w:szCs w:val="20"/>
        </w:rPr>
      </w:pPr>
    </w:p>
    <w:p w14:paraId="3CE976BA">
      <w:pPr>
        <w:spacing w:after="0" w:line="288" w:lineRule="auto"/>
        <w:ind w:right="144"/>
        <w:jc w:val="both"/>
        <w:rPr>
          <w:rFonts w:hint="default" w:ascii="Times New Roman" w:hAnsi="Times New Roman" w:cs="Times New Roman"/>
          <w:sz w:val="20"/>
          <w:szCs w:val="20"/>
        </w:rPr>
      </w:pPr>
      <w:r>
        <w:rPr>
          <w:rFonts w:hint="default" w:ascii="Times New Roman" w:hAnsi="Times New Roman" w:cs="Times New Roman"/>
          <w:sz w:val="20"/>
          <w:szCs w:val="20"/>
        </w:rPr>
        <w:t>Reference to an Internet source:</w:t>
      </w:r>
    </w:p>
    <w:p w14:paraId="637C99CE">
      <w:pPr>
        <w:spacing w:after="0" w:line="288" w:lineRule="auto"/>
        <w:ind w:right="144"/>
        <w:jc w:val="both"/>
        <w:rPr>
          <w:rFonts w:hint="default" w:ascii="Times New Roman" w:hAnsi="Times New Roman" w:cs="Times New Roman"/>
          <w:sz w:val="20"/>
          <w:szCs w:val="20"/>
        </w:rPr>
      </w:pPr>
    </w:p>
    <w:p w14:paraId="3E2564AE">
      <w:pPr>
        <w:pStyle w:val="14"/>
        <w:numPr>
          <w:ilvl w:val="0"/>
          <w:numId w:val="8"/>
        </w:numPr>
        <w:spacing w:after="0" w:line="288" w:lineRule="auto"/>
        <w:ind w:right="144"/>
        <w:jc w:val="both"/>
        <w:rPr>
          <w:rFonts w:hint="default" w:ascii="Times New Roman" w:hAnsi="Times New Roman" w:cs="Times New Roman"/>
          <w:sz w:val="20"/>
          <w:szCs w:val="20"/>
        </w:rPr>
      </w:pPr>
      <w:r>
        <w:rPr>
          <w:rFonts w:hint="default" w:ascii="Times New Roman" w:hAnsi="Times New Roman" w:cs="Times New Roman"/>
          <w:i/>
          <w:sz w:val="20"/>
          <w:szCs w:val="20"/>
        </w:rPr>
        <w:t>The National Bureau of Economic Research.</w:t>
      </w:r>
      <w:r>
        <w:rPr>
          <w:rFonts w:hint="default" w:ascii="Times New Roman" w:hAnsi="Times New Roman" w:cs="Times New Roman"/>
          <w:sz w:val="20"/>
          <w:szCs w:val="20"/>
        </w:rPr>
        <w:t xml:space="preserve"> (2024). Business Cycle Dating. http://www.nber.org/cycles.html [Accessed 5/11/24].</w:t>
      </w:r>
    </w:p>
    <w:p w14:paraId="3027792A">
      <w:pPr>
        <w:spacing w:after="0" w:line="288" w:lineRule="auto"/>
        <w:ind w:right="144"/>
        <w:jc w:val="both"/>
        <w:rPr>
          <w:rFonts w:hint="default" w:ascii="Times New Roman" w:hAnsi="Times New Roman" w:cs="Times New Roman"/>
          <w:sz w:val="20"/>
          <w:szCs w:val="20"/>
        </w:rPr>
      </w:pPr>
    </w:p>
    <w:sectPr>
      <w:footerReference r:id="rId5" w:type="default"/>
      <w:footerReference r:id="rId6" w:type="even"/>
      <w:pgSz w:w="11906" w:h="16838"/>
      <w:pgMar w:top="1584" w:right="1584" w:bottom="1728" w:left="1584"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229987"/>
      <w:docPartObj>
        <w:docPartGallery w:val="autotext"/>
      </w:docPartObj>
    </w:sdtPr>
    <w:sdtContent>
      <w:p w14:paraId="2B86B2A9">
        <w:pPr>
          <w:pStyle w:val="8"/>
          <w:jc w:val="right"/>
        </w:pPr>
        <w:r>
          <w:fldChar w:fldCharType="begin"/>
        </w:r>
        <w:r>
          <w:instrText xml:space="preserve"> PAGE   \* MERGEFORMAT </w:instrText>
        </w:r>
        <w:r>
          <w:fldChar w:fldCharType="separate"/>
        </w:r>
        <w:r>
          <w:t>3</w:t>
        </w:r>
        <w:r>
          <w:fldChar w:fldCharType="end"/>
        </w:r>
      </w:p>
    </w:sdtContent>
  </w:sdt>
  <w:p w14:paraId="6980C77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76625"/>
      <w:docPartObj>
        <w:docPartGallery w:val="autotext"/>
      </w:docPartObj>
    </w:sdtPr>
    <w:sdtContent>
      <w:p w14:paraId="60D2583E">
        <w:pPr>
          <w:pStyle w:val="8"/>
        </w:pPr>
        <w:r>
          <w:fldChar w:fldCharType="begin"/>
        </w:r>
        <w:r>
          <w:instrText xml:space="preserve"> PAGE   \* MERGEFORMAT </w:instrText>
        </w:r>
        <w:r>
          <w:fldChar w:fldCharType="separate"/>
        </w:r>
        <w:r>
          <w:t>2</w:t>
        </w:r>
        <w:r>
          <w:fldChar w:fldCharType="end"/>
        </w:r>
      </w:p>
    </w:sdtContent>
  </w:sdt>
  <w:p w14:paraId="009037F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39AFB"/>
    <w:multiLevelType w:val="multilevel"/>
    <w:tmpl w:val="D8739AF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C530012"/>
    <w:multiLevelType w:val="multilevel"/>
    <w:tmpl w:val="0C5300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D5B7FDF"/>
    <w:multiLevelType w:val="singleLevel"/>
    <w:tmpl w:val="1D5B7FDF"/>
    <w:lvl w:ilvl="0" w:tentative="0">
      <w:start w:val="1"/>
      <w:numFmt w:val="decimal"/>
      <w:suff w:val="space"/>
      <w:lvlText w:val="%1."/>
      <w:lvlJc w:val="left"/>
    </w:lvl>
  </w:abstractNum>
  <w:abstractNum w:abstractNumId="3">
    <w:nsid w:val="269FC4CC"/>
    <w:multiLevelType w:val="multilevel"/>
    <w:tmpl w:val="269FC4C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1234C5A"/>
    <w:multiLevelType w:val="multilevel"/>
    <w:tmpl w:val="31234C5A"/>
    <w:lvl w:ilvl="0" w:tentative="0">
      <w:start w:val="1"/>
      <w:numFmt w:val="decimal"/>
      <w:lvlText w:val="%1."/>
      <w:lvlJc w:val="left"/>
      <w:pPr>
        <w:ind w:left="360" w:hanging="360"/>
      </w:pPr>
      <w:rPr>
        <w:rFonts w:hint="default"/>
      </w:rPr>
    </w:lvl>
    <w:lvl w:ilvl="1" w:tentative="0">
      <w:start w:val="1"/>
      <w:numFmt w:val="decimal"/>
      <w:lvlText w:val="2.%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60B96D71"/>
    <w:multiLevelType w:val="multilevel"/>
    <w:tmpl w:val="60B96D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A43771"/>
    <w:multiLevelType w:val="multilevel"/>
    <w:tmpl w:val="68A4377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5FC0EA2"/>
    <w:multiLevelType w:val="multilevel"/>
    <w:tmpl w:val="75FC0EA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5"/>
  </w:num>
  <w:num w:numId="3">
    <w:abstractNumId w:val="4"/>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W3NDI2NzIztjQyMjNU0lEKTi0uzszPAykwrAUAN2yvQCwAAAA="/>
  </w:docVars>
  <w:rsids>
    <w:rsidRoot w:val="00F5494D"/>
    <w:rsid w:val="00085062"/>
    <w:rsid w:val="001417B5"/>
    <w:rsid w:val="0016646A"/>
    <w:rsid w:val="00185BF5"/>
    <w:rsid w:val="001B6A70"/>
    <w:rsid w:val="001F5C05"/>
    <w:rsid w:val="00301A9E"/>
    <w:rsid w:val="00307B18"/>
    <w:rsid w:val="00344B4F"/>
    <w:rsid w:val="003701DE"/>
    <w:rsid w:val="003736F7"/>
    <w:rsid w:val="003773B2"/>
    <w:rsid w:val="0039140B"/>
    <w:rsid w:val="003B0CA2"/>
    <w:rsid w:val="003F1C57"/>
    <w:rsid w:val="003F3516"/>
    <w:rsid w:val="003F69D6"/>
    <w:rsid w:val="0045775D"/>
    <w:rsid w:val="004618B1"/>
    <w:rsid w:val="00466C31"/>
    <w:rsid w:val="00495707"/>
    <w:rsid w:val="004A1749"/>
    <w:rsid w:val="004B4E7B"/>
    <w:rsid w:val="004C65EA"/>
    <w:rsid w:val="005451DE"/>
    <w:rsid w:val="0056470B"/>
    <w:rsid w:val="005845D6"/>
    <w:rsid w:val="005C3EAE"/>
    <w:rsid w:val="005F09DD"/>
    <w:rsid w:val="005F1C23"/>
    <w:rsid w:val="00620064"/>
    <w:rsid w:val="00734235"/>
    <w:rsid w:val="00747C98"/>
    <w:rsid w:val="007B3E82"/>
    <w:rsid w:val="00804580"/>
    <w:rsid w:val="00847B37"/>
    <w:rsid w:val="0088517D"/>
    <w:rsid w:val="008A168D"/>
    <w:rsid w:val="00907B5F"/>
    <w:rsid w:val="00933810"/>
    <w:rsid w:val="0094210C"/>
    <w:rsid w:val="009A1D20"/>
    <w:rsid w:val="009C4B87"/>
    <w:rsid w:val="009D4D0B"/>
    <w:rsid w:val="00A430D1"/>
    <w:rsid w:val="00A70AFF"/>
    <w:rsid w:val="00AC28B3"/>
    <w:rsid w:val="00AD2A29"/>
    <w:rsid w:val="00AD3085"/>
    <w:rsid w:val="00B15684"/>
    <w:rsid w:val="00BC1740"/>
    <w:rsid w:val="00C201DD"/>
    <w:rsid w:val="00C57B75"/>
    <w:rsid w:val="00CD10B5"/>
    <w:rsid w:val="00CF4371"/>
    <w:rsid w:val="00D10A39"/>
    <w:rsid w:val="00D23AD7"/>
    <w:rsid w:val="00D54D1D"/>
    <w:rsid w:val="00E35497"/>
    <w:rsid w:val="00EA08D2"/>
    <w:rsid w:val="00EE2795"/>
    <w:rsid w:val="00F056DA"/>
    <w:rsid w:val="00F12F33"/>
    <w:rsid w:val="00F52C52"/>
    <w:rsid w:val="00F5494D"/>
    <w:rsid w:val="07E67801"/>
    <w:rsid w:val="2E0A2906"/>
    <w:rsid w:val="3E755D62"/>
    <w:rsid w:val="54284374"/>
    <w:rsid w:val="55E74E90"/>
    <w:rsid w:val="7E221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5"/>
    <w:semiHidden/>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2"/>
    <w:unhideWhenUsed/>
    <w:qFormat/>
    <w:uiPriority w:val="99"/>
    <w:pPr>
      <w:tabs>
        <w:tab w:val="center" w:pos="4680"/>
        <w:tab w:val="right" w:pos="9360"/>
      </w:tabs>
      <w:spacing w:after="0" w:line="240" w:lineRule="auto"/>
    </w:pPr>
  </w:style>
  <w:style w:type="paragraph" w:styleId="9">
    <w:name w:val="header"/>
    <w:basedOn w:val="1"/>
    <w:link w:val="11"/>
    <w:unhideWhenUsed/>
    <w:qFormat/>
    <w:uiPriority w:val="99"/>
    <w:pPr>
      <w:tabs>
        <w:tab w:val="center" w:pos="4680"/>
        <w:tab w:val="right" w:pos="9360"/>
      </w:tabs>
      <w:spacing w:after="0" w:line="240" w:lineRule="auto"/>
    </w:p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1">
    <w:name w:val="Header Char"/>
    <w:basedOn w:val="2"/>
    <w:link w:val="9"/>
    <w:qFormat/>
    <w:uiPriority w:val="99"/>
  </w:style>
  <w:style w:type="character" w:customStyle="1" w:styleId="12">
    <w:name w:val="Footer Char"/>
    <w:basedOn w:val="2"/>
    <w:link w:val="8"/>
    <w:qFormat/>
    <w:uiPriority w:val="99"/>
  </w:style>
  <w:style w:type="character" w:customStyle="1" w:styleId="13">
    <w:name w:val="Balloon Text Char"/>
    <w:basedOn w:val="2"/>
    <w:link w:val="4"/>
    <w:semiHidden/>
    <w:qFormat/>
    <w:uiPriority w:val="99"/>
    <w:rPr>
      <w:rFonts w:ascii="Segoe UI" w:hAnsi="Segoe UI" w:cs="Segoe UI"/>
      <w:sz w:val="18"/>
      <w:szCs w:val="18"/>
    </w:rPr>
  </w:style>
  <w:style w:type="paragraph" w:styleId="14">
    <w:name w:val="List Paragraph"/>
    <w:basedOn w:val="1"/>
    <w:qFormat/>
    <w:uiPriority w:val="34"/>
    <w:pPr>
      <w:ind w:left="720"/>
      <w:contextualSpacing/>
    </w:pPr>
  </w:style>
  <w:style w:type="character" w:customStyle="1" w:styleId="15">
    <w:name w:val="Comment Text Char"/>
    <w:basedOn w:val="2"/>
    <w:link w:val="6"/>
    <w:semiHidden/>
    <w:qFormat/>
    <w:uiPriority w:val="99"/>
    <w:rPr>
      <w:sz w:val="20"/>
      <w:szCs w:val="20"/>
    </w:rPr>
  </w:style>
  <w:style w:type="character" w:customStyle="1" w:styleId="16">
    <w:name w:val="Comment Subject Char"/>
    <w:basedOn w:val="15"/>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EA78-76AF-484C-ACB2-EF02800E0F92}">
  <ds:schemaRefs/>
</ds:datastoreItem>
</file>

<file path=docProps/app.xml><?xml version="1.0" encoding="utf-8"?>
<Properties xmlns="http://schemas.openxmlformats.org/officeDocument/2006/extended-properties" xmlns:vt="http://schemas.openxmlformats.org/officeDocument/2006/docPropsVTypes">
  <Template>Normal</Template>
  <Pages>3</Pages>
  <Words>864</Words>
  <Characters>4927</Characters>
  <Lines>41</Lines>
  <Paragraphs>11</Paragraphs>
  <TotalTime>397</TotalTime>
  <ScaleCrop>false</ScaleCrop>
  <LinksUpToDate>false</LinksUpToDate>
  <CharactersWithSpaces>5780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2024-11-09T08:50:00Z</dcterms:created>
  <dc:creator>Ana Kundid Novokmet</dc:creator>
  <cp:lastModifiedBy>Student</cp:lastModifiedBy>
  <cp:lastPrinted>2024-11-11T15:08:00Z</cp:lastPrinted>
  <dcterms:modified xsi:type="dcterms:W3CDTF">2025-05-10T09:07:59Z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597B1704D3F34542BADB5E1F53DA2D25_13</vt:lpwstr>
  </property>
</Properties>
</file>